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63E" w:rsidRPr="0006463E" w:rsidRDefault="0006463E" w:rsidP="0006463E">
      <w:pPr>
        <w:pStyle w:val="w3-t"/>
        <w:shd w:val="clear" w:color="auto" w:fill="FFFFFF"/>
        <w:spacing w:before="64" w:beforeAutospacing="0" w:after="64" w:afterAutospacing="0"/>
        <w:ind w:firstLine="612"/>
        <w:jc w:val="both"/>
        <w:textAlignment w:val="baseline"/>
        <w:rPr>
          <w:b/>
          <w:bCs/>
          <w:color w:val="000000"/>
        </w:rPr>
      </w:pPr>
      <w:r w:rsidRPr="0006463E">
        <w:rPr>
          <w:b/>
          <w:bCs/>
          <w:color w:val="000000"/>
        </w:rPr>
        <w:t>Статья 36. Условия изготовления и распространения агитационных материалов</w:t>
      </w:r>
    </w:p>
    <w:p w:rsidR="0006463E" w:rsidRPr="0006463E" w:rsidRDefault="0006463E" w:rsidP="0006463E">
      <w:pPr>
        <w:pStyle w:val="w3-n"/>
        <w:shd w:val="clear" w:color="auto" w:fill="FFFFFF"/>
        <w:spacing w:before="64" w:beforeAutospacing="0" w:after="64" w:afterAutospacing="0"/>
        <w:ind w:firstLine="612"/>
        <w:jc w:val="both"/>
        <w:textAlignment w:val="baseline"/>
        <w:rPr>
          <w:color w:val="000000"/>
        </w:rPr>
      </w:pPr>
      <w:r w:rsidRPr="0006463E">
        <w:rPr>
          <w:color w:val="000000"/>
        </w:rPr>
        <w:t> </w:t>
      </w:r>
    </w:p>
    <w:p w:rsidR="0006463E" w:rsidRPr="0006463E" w:rsidRDefault="0006463E" w:rsidP="0006463E">
      <w:pPr>
        <w:pStyle w:val="w3-n"/>
        <w:shd w:val="clear" w:color="auto" w:fill="FFFFFF"/>
        <w:spacing w:before="64" w:beforeAutospacing="0"/>
        <w:ind w:firstLine="612"/>
        <w:jc w:val="both"/>
        <w:textAlignment w:val="baseline"/>
        <w:rPr>
          <w:color w:val="000000"/>
        </w:rPr>
      </w:pPr>
      <w:r w:rsidRPr="0006463E">
        <w:rPr>
          <w:color w:val="000000"/>
        </w:rPr>
        <w:t>1. 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кандидатам, избирательным объединениям, выдвинувшим муниципальные списки кандидатов, равные условия оплаты изготовления этих материалов.</w:t>
      </w:r>
    </w:p>
    <w:p w:rsidR="0006463E" w:rsidRPr="0006463E" w:rsidRDefault="0006463E" w:rsidP="0006463E">
      <w:pPr>
        <w:pStyle w:val="w3-n"/>
        <w:shd w:val="clear" w:color="auto" w:fill="FFFFFF"/>
        <w:ind w:firstLine="612"/>
        <w:jc w:val="both"/>
        <w:textAlignment w:val="baseline"/>
        <w:rPr>
          <w:color w:val="000000"/>
        </w:rPr>
      </w:pPr>
      <w:proofErr w:type="gramStart"/>
      <w:r w:rsidRPr="0006463E">
        <w:rPr>
          <w:color w:val="000000"/>
        </w:rPr>
        <w:t>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(публикации) решения о назначении выборов и в тот же срок представлены в территориальную избирательную комиссию непосредственно либо в территориальную</w:t>
      </w:r>
      <w:proofErr w:type="gramEnd"/>
      <w:r w:rsidRPr="0006463E">
        <w:rPr>
          <w:color w:val="000000"/>
        </w:rPr>
        <w:t xml:space="preserve"> избирательную комиссию через Избирательную комиссию Ленинградской области.</w:t>
      </w:r>
    </w:p>
    <w:p w:rsidR="0006463E" w:rsidRPr="0006463E" w:rsidRDefault="0006463E" w:rsidP="0006463E">
      <w:pPr>
        <w:pStyle w:val="w3-n"/>
        <w:shd w:val="clear" w:color="auto" w:fill="FFFFFF"/>
        <w:ind w:firstLine="612"/>
        <w:jc w:val="both"/>
        <w:textAlignment w:val="baseline"/>
        <w:rPr>
          <w:color w:val="000000"/>
        </w:rPr>
      </w:pPr>
      <w:r w:rsidRPr="0006463E">
        <w:rPr>
          <w:color w:val="000000"/>
        </w:rPr>
        <w:t>Вместе с указанными сведениями в комиссию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и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p>
    <w:p w:rsidR="0006463E" w:rsidRPr="0006463E" w:rsidRDefault="0006463E" w:rsidP="0006463E">
      <w:pPr>
        <w:pStyle w:val="w3-n"/>
        <w:shd w:val="clear" w:color="auto" w:fill="FFFFFF"/>
        <w:ind w:firstLine="612"/>
        <w:jc w:val="both"/>
        <w:textAlignment w:val="baseline"/>
        <w:rPr>
          <w:color w:val="000000"/>
        </w:rPr>
      </w:pPr>
      <w:r w:rsidRPr="0006463E">
        <w:rPr>
          <w:color w:val="000000"/>
        </w:rPr>
        <w:t>Экземпляры печатных агитационных материалов или их копии, экземпляры или коп</w:t>
      </w:r>
      <w:proofErr w:type="gramStart"/>
      <w:r w:rsidRPr="0006463E">
        <w:rPr>
          <w:color w:val="000000"/>
        </w:rPr>
        <w:t>ии ау</w:t>
      </w:r>
      <w:proofErr w:type="gramEnd"/>
      <w:r w:rsidRPr="0006463E">
        <w:rPr>
          <w:color w:val="000000"/>
        </w:rPr>
        <w:t xml:space="preserve">диовизуальных агитационных материалов, фотографии, экземпляры или копии иных агитационных материалов </w:t>
      </w:r>
      <w:r w:rsidRPr="0006463E">
        <w:rPr>
          <w:b/>
          <w:color w:val="000000"/>
          <w:u w:val="single"/>
        </w:rPr>
        <w:t>до начала их распространения должны быть представлены кандидатом, избирательным объединением в соответствующую избирательную комиссию</w:t>
      </w:r>
      <w:r w:rsidRPr="0006463E">
        <w:rPr>
          <w:color w:val="000000"/>
        </w:rPr>
        <w:t xml:space="preserve">. Вместе с указанными материалами должны быть также представлены сведения об адресе юридического лица, индивидуального предпринимателя (адресе места жительства физического лица), </w:t>
      </w:r>
      <w:proofErr w:type="gramStart"/>
      <w:r w:rsidRPr="0006463E">
        <w:rPr>
          <w:color w:val="000000"/>
        </w:rPr>
        <w:t>изготовивших</w:t>
      </w:r>
      <w:proofErr w:type="gramEnd"/>
      <w:r w:rsidRPr="0006463E">
        <w:rPr>
          <w:color w:val="000000"/>
        </w:rPr>
        <w:t xml:space="preserve"> и заказавших эти материалы, и копия документа об оплате изготовления данного предвыборного агитационного материала из соответствующего избирательного фонда. Вместе с указанными материалами в комиссию должны быть представлены электронные образы этих предвыборных агитационных материалов в машиночитаемом виде.</w:t>
      </w:r>
    </w:p>
    <w:p w:rsidR="0006463E" w:rsidRPr="0006463E" w:rsidRDefault="0006463E" w:rsidP="0006463E">
      <w:pPr>
        <w:pStyle w:val="w3-n"/>
        <w:shd w:val="clear" w:color="auto" w:fill="FFFFFF"/>
        <w:ind w:firstLine="612"/>
        <w:jc w:val="both"/>
        <w:textAlignment w:val="baseline"/>
        <w:rPr>
          <w:color w:val="000000"/>
        </w:rPr>
      </w:pPr>
      <w:r w:rsidRPr="0006463E">
        <w:rPr>
          <w:color w:val="000000"/>
        </w:rPr>
        <w:t xml:space="preserve">2. </w:t>
      </w:r>
      <w:proofErr w:type="gramStart"/>
      <w:r w:rsidRPr="0006463E">
        <w:rPr>
          <w:color w:val="000000"/>
        </w:rPr>
        <w:t>В случае распространения подложных печатных, аудиовизуальных и иных агитационных материалов, распространения печатных, аудиовизуальных и иных агитационных материалов с нарушением требований пунктов 2 - 6, 8 и 10 статьи 54 Федерального закона соответствующая комиссия обязана обратиться в правоохранительные органы,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w:t>
      </w:r>
      <w:proofErr w:type="gramEnd"/>
      <w:r w:rsidRPr="0006463E">
        <w:rPr>
          <w:color w:val="000000"/>
        </w:rPr>
        <w:t xml:space="preserve"> и связи, с представлением о пресечении противоправной агитационной деятельности, об изъятии незаконных агитационных материалов, о привлечении соответствующих лиц к ответственности в соответствии с законодательством Российской Федерации.</w:t>
      </w:r>
    </w:p>
    <w:p w:rsidR="0006463E" w:rsidRPr="0006463E" w:rsidRDefault="0006463E" w:rsidP="0006463E">
      <w:pPr>
        <w:pStyle w:val="w3-n"/>
        <w:shd w:val="clear" w:color="auto" w:fill="FFFFFF"/>
        <w:ind w:firstLine="612"/>
        <w:jc w:val="both"/>
        <w:textAlignment w:val="baseline"/>
        <w:rPr>
          <w:color w:val="000000"/>
        </w:rPr>
      </w:pPr>
      <w:r w:rsidRPr="0006463E">
        <w:rPr>
          <w:color w:val="000000"/>
        </w:rPr>
        <w:t xml:space="preserve">3. </w:t>
      </w:r>
      <w:proofErr w:type="gramStart"/>
      <w:r w:rsidRPr="0006463E">
        <w:rPr>
          <w:color w:val="000000"/>
        </w:rPr>
        <w:t>Запрещается изготовление печатных агитационных материалов в организациях и у индивидуальных предпринимателей, не выполнивших требования, предусмотренные пунктом 1.1 статьи 54 Федерального закона, либо по договору с физическими лицами, не являющимися индивидуальными предпринимателями, а также изготовление агитационных материалов без предварительной оплаты за счет средств соответствующего избирательного фонда, с нарушением требований, установленных пунктами 6, 7, 8.2, 9.1 статьи 48 и пунктом 2 статьи</w:t>
      </w:r>
      <w:proofErr w:type="gramEnd"/>
      <w:r w:rsidRPr="0006463E">
        <w:rPr>
          <w:color w:val="000000"/>
        </w:rPr>
        <w:t xml:space="preserve"> 54 Федерального закона.</w:t>
      </w:r>
    </w:p>
    <w:p w:rsidR="00274DFC" w:rsidRPr="0006463E" w:rsidRDefault="0006463E" w:rsidP="0006463E">
      <w:pPr>
        <w:pStyle w:val="w3-n"/>
        <w:shd w:val="clear" w:color="auto" w:fill="FFFFFF"/>
        <w:spacing w:after="64" w:afterAutospacing="0"/>
        <w:ind w:firstLine="612"/>
        <w:jc w:val="both"/>
        <w:textAlignment w:val="baseline"/>
      </w:pPr>
      <w:r w:rsidRPr="0006463E">
        <w:rPr>
          <w:color w:val="000000"/>
        </w:rPr>
        <w:t xml:space="preserve">4. Органы местного самоуправления по предложению территориальной избирательной комиссии не </w:t>
      </w:r>
      <w:proofErr w:type="gramStart"/>
      <w:r w:rsidRPr="0006463E">
        <w:rPr>
          <w:color w:val="000000"/>
        </w:rPr>
        <w:t>позднее</w:t>
      </w:r>
      <w:proofErr w:type="gramEnd"/>
      <w:r w:rsidRPr="0006463E">
        <w:rPr>
          <w:color w:val="000000"/>
        </w:rPr>
        <w:t xml:space="preserve"> чем за 30 дней до дня голосования обязаны выделить специальные места для размещения печатных агитационных материалов на территории каждого избирательного участка.</w:t>
      </w:r>
    </w:p>
    <w:sectPr w:rsidR="00274DFC" w:rsidRPr="0006463E" w:rsidSect="0006463E">
      <w:pgSz w:w="11906" w:h="16838"/>
      <w:pgMar w:top="568" w:right="850"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06463E"/>
    <w:rsid w:val="0006463E"/>
    <w:rsid w:val="00274D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3-t">
    <w:name w:val="w3-t"/>
    <w:basedOn w:val="a"/>
    <w:rsid w:val="000646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3-n">
    <w:name w:val="w3-n"/>
    <w:basedOn w:val="a"/>
    <w:rsid w:val="0006463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0939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548</Words>
  <Characters>3125</Characters>
  <Application>Microsoft Office Word</Application>
  <DocSecurity>0</DocSecurity>
  <Lines>26</Lines>
  <Paragraphs>7</Paragraphs>
  <ScaleCrop>false</ScaleCrop>
  <Company/>
  <LinksUpToDate>false</LinksUpToDate>
  <CharactersWithSpaces>3666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tik1</dc:creator>
  <cp:keywords/>
  <dc:description/>
  <cp:lastModifiedBy>tik1</cp:lastModifiedBy>
  <cp:revision>3</cp:revision>
  <cp:lastPrinted>2024-08-01T05:50:00Z</cp:lastPrinted>
  <dcterms:created xsi:type="dcterms:W3CDTF">2024-08-01T05:48:00Z</dcterms:created>
  <dcterms:modified xsi:type="dcterms:W3CDTF">2024-08-01T05:50:00Z</dcterms:modified>
</cp:coreProperties>
</file>