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5ED" w:rsidRPr="00964B08" w:rsidRDefault="00EC25ED" w:rsidP="00964B08">
      <w:pPr>
        <w:autoSpaceDE w:val="0"/>
        <w:autoSpaceDN w:val="0"/>
        <w:adjustRightInd w:val="0"/>
        <w:spacing w:after="0" w:line="240" w:lineRule="auto"/>
        <w:jc w:val="right"/>
        <w:rPr>
          <w:rFonts w:ascii="Times New Roman" w:eastAsiaTheme="minorHAnsi" w:hAnsi="Times New Roman" w:cs="Times New Roman"/>
          <w:bCs/>
          <w:i/>
          <w:sz w:val="20"/>
          <w:szCs w:val="20"/>
          <w:lang w:eastAsia="en-US"/>
        </w:rPr>
      </w:pPr>
      <w:r w:rsidRPr="00964B08">
        <w:rPr>
          <w:rFonts w:ascii="Times New Roman" w:eastAsiaTheme="minorHAnsi" w:hAnsi="Times New Roman" w:cs="Times New Roman"/>
          <w:bCs/>
          <w:i/>
          <w:sz w:val="20"/>
          <w:szCs w:val="20"/>
          <w:lang w:eastAsia="en-US"/>
        </w:rPr>
        <w:t>УТВЕРЖДЕН</w:t>
      </w:r>
    </w:p>
    <w:p w:rsidR="00EC25ED" w:rsidRPr="00964B08" w:rsidRDefault="0024047C" w:rsidP="00964B08">
      <w:pPr>
        <w:autoSpaceDE w:val="0"/>
        <w:autoSpaceDN w:val="0"/>
        <w:adjustRightInd w:val="0"/>
        <w:spacing w:after="0" w:line="240" w:lineRule="auto"/>
        <w:jc w:val="right"/>
        <w:rPr>
          <w:rFonts w:ascii="Times New Roman" w:eastAsiaTheme="minorHAnsi" w:hAnsi="Times New Roman" w:cs="Times New Roman"/>
          <w:bCs/>
          <w:i/>
          <w:sz w:val="20"/>
          <w:szCs w:val="20"/>
          <w:lang w:eastAsia="en-US"/>
        </w:rPr>
      </w:pPr>
      <w:r w:rsidRPr="00964B08">
        <w:rPr>
          <w:rFonts w:ascii="Times New Roman" w:eastAsiaTheme="minorHAnsi" w:hAnsi="Times New Roman" w:cs="Times New Roman"/>
          <w:bCs/>
          <w:i/>
          <w:sz w:val="20"/>
          <w:szCs w:val="20"/>
          <w:lang w:eastAsia="en-US"/>
        </w:rPr>
        <w:t xml:space="preserve"> решени</w:t>
      </w:r>
      <w:r w:rsidR="00EC25ED" w:rsidRPr="00964B08">
        <w:rPr>
          <w:rFonts w:ascii="Times New Roman" w:eastAsiaTheme="minorHAnsi" w:hAnsi="Times New Roman" w:cs="Times New Roman"/>
          <w:bCs/>
          <w:i/>
          <w:sz w:val="20"/>
          <w:szCs w:val="20"/>
          <w:lang w:eastAsia="en-US"/>
        </w:rPr>
        <w:t>емтерриториальной избирательной</w:t>
      </w:r>
    </w:p>
    <w:p w:rsidR="00EC25ED" w:rsidRPr="00964B08" w:rsidRDefault="00EC25ED" w:rsidP="00964B08">
      <w:pPr>
        <w:autoSpaceDE w:val="0"/>
        <w:autoSpaceDN w:val="0"/>
        <w:adjustRightInd w:val="0"/>
        <w:spacing w:after="0" w:line="240" w:lineRule="auto"/>
        <w:jc w:val="right"/>
        <w:rPr>
          <w:rFonts w:ascii="Times New Roman" w:eastAsiaTheme="minorHAnsi" w:hAnsi="Times New Roman" w:cs="Times New Roman"/>
          <w:bCs/>
          <w:i/>
          <w:sz w:val="20"/>
          <w:szCs w:val="20"/>
          <w:lang w:eastAsia="en-US"/>
        </w:rPr>
      </w:pPr>
      <w:r w:rsidRPr="00964B08">
        <w:rPr>
          <w:rFonts w:ascii="Times New Roman" w:eastAsiaTheme="minorHAnsi" w:hAnsi="Times New Roman" w:cs="Times New Roman"/>
          <w:bCs/>
          <w:i/>
          <w:sz w:val="20"/>
          <w:szCs w:val="20"/>
          <w:lang w:eastAsia="en-US"/>
        </w:rPr>
        <w:t xml:space="preserve"> комиссии</w:t>
      </w:r>
      <w:r w:rsidR="00DB61E1" w:rsidRPr="00964B08">
        <w:rPr>
          <w:rFonts w:ascii="Times New Roman" w:eastAsiaTheme="minorHAnsi" w:hAnsi="Times New Roman" w:cs="Times New Roman"/>
          <w:bCs/>
          <w:i/>
          <w:sz w:val="20"/>
          <w:szCs w:val="20"/>
          <w:lang w:eastAsia="en-US"/>
        </w:rPr>
        <w:t xml:space="preserve"> Выборгского</w:t>
      </w:r>
      <w:r w:rsidRPr="00964B08">
        <w:rPr>
          <w:rFonts w:ascii="Times New Roman" w:eastAsiaTheme="minorHAnsi" w:hAnsi="Times New Roman" w:cs="Times New Roman"/>
          <w:bCs/>
          <w:i/>
          <w:sz w:val="20"/>
          <w:szCs w:val="20"/>
          <w:lang w:eastAsia="en-US"/>
        </w:rPr>
        <w:t xml:space="preserve"> муниципального района</w:t>
      </w:r>
    </w:p>
    <w:p w:rsidR="0024047C" w:rsidRPr="00964B08" w:rsidRDefault="0024047C" w:rsidP="00964B08">
      <w:pPr>
        <w:autoSpaceDE w:val="0"/>
        <w:autoSpaceDN w:val="0"/>
        <w:adjustRightInd w:val="0"/>
        <w:spacing w:after="0" w:line="240" w:lineRule="auto"/>
        <w:jc w:val="right"/>
        <w:rPr>
          <w:rFonts w:ascii="Times New Roman" w:eastAsiaTheme="minorHAnsi" w:hAnsi="Times New Roman" w:cs="Times New Roman"/>
          <w:bCs/>
          <w:i/>
          <w:sz w:val="20"/>
          <w:szCs w:val="20"/>
          <w:lang w:eastAsia="en-US"/>
        </w:rPr>
      </w:pPr>
      <w:r w:rsidRPr="00964B08">
        <w:rPr>
          <w:rFonts w:ascii="Times New Roman" w:eastAsiaTheme="minorHAnsi" w:hAnsi="Times New Roman" w:cs="Times New Roman"/>
          <w:bCs/>
          <w:i/>
          <w:sz w:val="20"/>
          <w:szCs w:val="20"/>
          <w:lang w:eastAsia="en-US"/>
        </w:rPr>
        <w:t>от</w:t>
      </w:r>
      <w:r w:rsidR="0060006C" w:rsidRPr="00964B08">
        <w:rPr>
          <w:rFonts w:ascii="Times New Roman" w:eastAsiaTheme="minorHAnsi" w:hAnsi="Times New Roman" w:cs="Times New Roman"/>
          <w:bCs/>
          <w:i/>
          <w:sz w:val="20"/>
          <w:szCs w:val="20"/>
          <w:lang w:eastAsia="en-US"/>
        </w:rPr>
        <w:t xml:space="preserve"> 02.08.2024 </w:t>
      </w:r>
      <w:r w:rsidRPr="00964B08">
        <w:rPr>
          <w:rFonts w:ascii="Times New Roman" w:eastAsiaTheme="minorHAnsi" w:hAnsi="Times New Roman" w:cs="Times New Roman"/>
          <w:bCs/>
          <w:i/>
          <w:sz w:val="20"/>
          <w:szCs w:val="20"/>
          <w:lang w:eastAsia="en-US"/>
        </w:rPr>
        <w:t>№</w:t>
      </w:r>
      <w:r w:rsidR="00FC5203" w:rsidRPr="00964B08">
        <w:rPr>
          <w:rFonts w:ascii="Times New Roman" w:eastAsiaTheme="minorHAnsi" w:hAnsi="Times New Roman" w:cs="Times New Roman"/>
          <w:bCs/>
          <w:i/>
          <w:sz w:val="20"/>
          <w:szCs w:val="20"/>
          <w:lang w:eastAsia="en-US"/>
        </w:rPr>
        <w:t>556</w:t>
      </w:r>
    </w:p>
    <w:p w:rsidR="0024047C" w:rsidRPr="00964B08" w:rsidRDefault="0024047C" w:rsidP="00964B08">
      <w:pPr>
        <w:pStyle w:val="a3"/>
        <w:jc w:val="center"/>
        <w:rPr>
          <w:rFonts w:ascii="Times New Roman" w:hAnsi="Times New Roman" w:cs="Times New Roman"/>
          <w:b/>
          <w:kern w:val="36"/>
          <w:sz w:val="28"/>
          <w:szCs w:val="28"/>
        </w:rPr>
      </w:pPr>
    </w:p>
    <w:p w:rsidR="0024047C" w:rsidRPr="00964B08" w:rsidRDefault="0024047C" w:rsidP="00964B08">
      <w:pPr>
        <w:pStyle w:val="a3"/>
        <w:jc w:val="center"/>
        <w:rPr>
          <w:rFonts w:ascii="Times New Roman" w:hAnsi="Times New Roman" w:cs="Times New Roman"/>
          <w:b/>
          <w:kern w:val="36"/>
          <w:sz w:val="24"/>
          <w:szCs w:val="24"/>
        </w:rPr>
      </w:pPr>
      <w:r w:rsidRPr="00964B08">
        <w:rPr>
          <w:rFonts w:ascii="Times New Roman" w:hAnsi="Times New Roman" w:cs="Times New Roman"/>
          <w:b/>
          <w:kern w:val="36"/>
          <w:sz w:val="24"/>
          <w:szCs w:val="24"/>
        </w:rPr>
        <w:t>Порядок представления списка назначенных наблюдателей при проведении</w:t>
      </w:r>
      <w:r w:rsidR="006504FE" w:rsidRPr="00964B08">
        <w:rPr>
          <w:rFonts w:ascii="Times New Roman" w:hAnsi="Times New Roman" w:cs="Times New Roman"/>
          <w:b/>
          <w:kern w:val="36"/>
          <w:sz w:val="24"/>
          <w:szCs w:val="24"/>
        </w:rPr>
        <w:t xml:space="preserve">выборов в органы местного самоуправления </w:t>
      </w:r>
      <w:r w:rsidR="00750FB3" w:rsidRPr="00964B08">
        <w:rPr>
          <w:rFonts w:ascii="Times New Roman" w:hAnsi="Times New Roman" w:cs="Times New Roman"/>
          <w:b/>
          <w:kern w:val="36"/>
          <w:sz w:val="24"/>
          <w:szCs w:val="24"/>
        </w:rPr>
        <w:t xml:space="preserve">муниципальных образований </w:t>
      </w:r>
      <w:r w:rsidR="00DB61E1" w:rsidRPr="00964B08">
        <w:rPr>
          <w:rFonts w:ascii="Times New Roman" w:hAnsi="Times New Roman" w:cs="Times New Roman"/>
          <w:b/>
          <w:kern w:val="36"/>
          <w:sz w:val="24"/>
          <w:szCs w:val="24"/>
        </w:rPr>
        <w:t>Выборгского</w:t>
      </w:r>
      <w:r w:rsidRPr="00964B08">
        <w:rPr>
          <w:rFonts w:ascii="Times New Roman" w:hAnsi="Times New Roman" w:cs="Times New Roman"/>
          <w:b/>
          <w:kern w:val="36"/>
          <w:sz w:val="24"/>
          <w:szCs w:val="24"/>
        </w:rPr>
        <w:t xml:space="preserve"> муниципального района Ленинградской области</w:t>
      </w:r>
    </w:p>
    <w:p w:rsidR="003774D0" w:rsidRPr="00964B08" w:rsidRDefault="003774D0" w:rsidP="00964B08">
      <w:pPr>
        <w:autoSpaceDE w:val="0"/>
        <w:autoSpaceDN w:val="0"/>
        <w:adjustRightInd w:val="0"/>
        <w:spacing w:after="0" w:line="240" w:lineRule="auto"/>
        <w:jc w:val="both"/>
        <w:outlineLvl w:val="0"/>
        <w:rPr>
          <w:rFonts w:ascii="Times New Roman" w:eastAsiaTheme="minorHAnsi" w:hAnsi="Times New Roman" w:cs="Times New Roman"/>
          <w:b/>
          <w:bCs/>
          <w:sz w:val="24"/>
          <w:szCs w:val="24"/>
          <w:lang w:eastAsia="en-US"/>
        </w:rPr>
      </w:pPr>
    </w:p>
    <w:p w:rsidR="003774D0" w:rsidRPr="00964B08" w:rsidRDefault="003774D0" w:rsidP="00964B08">
      <w:pPr>
        <w:pStyle w:val="a3"/>
        <w:jc w:val="center"/>
        <w:rPr>
          <w:rFonts w:ascii="Times New Roman" w:eastAsiaTheme="minorHAnsi" w:hAnsi="Times New Roman" w:cs="Times New Roman"/>
          <w:b/>
          <w:sz w:val="24"/>
          <w:szCs w:val="24"/>
          <w:lang w:eastAsia="en-US"/>
        </w:rPr>
      </w:pPr>
      <w:r w:rsidRPr="00964B08">
        <w:rPr>
          <w:rFonts w:ascii="Times New Roman" w:eastAsiaTheme="minorHAnsi" w:hAnsi="Times New Roman" w:cs="Times New Roman"/>
          <w:b/>
          <w:sz w:val="24"/>
          <w:szCs w:val="24"/>
          <w:lang w:eastAsia="en-US"/>
        </w:rPr>
        <w:t>1. Общие положения</w:t>
      </w:r>
    </w:p>
    <w:p w:rsidR="003774D0" w:rsidRPr="00964B08" w:rsidRDefault="003774D0" w:rsidP="00964B08">
      <w:pPr>
        <w:pStyle w:val="a3"/>
        <w:jc w:val="both"/>
        <w:rPr>
          <w:rFonts w:ascii="Times New Roman" w:eastAsiaTheme="minorHAnsi" w:hAnsi="Times New Roman" w:cs="Times New Roman"/>
          <w:sz w:val="24"/>
          <w:szCs w:val="24"/>
          <w:lang w:eastAsia="en-US"/>
        </w:rPr>
      </w:pPr>
    </w:p>
    <w:p w:rsidR="003774D0" w:rsidRPr="00964B08" w:rsidRDefault="00BE6E3E" w:rsidP="00964B08">
      <w:pPr>
        <w:pStyle w:val="a3"/>
        <w:ind w:firstLine="708"/>
        <w:jc w:val="both"/>
        <w:rPr>
          <w:rFonts w:ascii="Times New Roman" w:eastAsiaTheme="minorHAnsi" w:hAnsi="Times New Roman" w:cs="Times New Roman"/>
          <w:sz w:val="24"/>
          <w:szCs w:val="24"/>
          <w:lang w:eastAsia="en-US"/>
        </w:rPr>
      </w:pPr>
      <w:r w:rsidRPr="00964B08">
        <w:rPr>
          <w:rFonts w:ascii="Times New Roman" w:eastAsiaTheme="minorHAnsi" w:hAnsi="Times New Roman" w:cs="Times New Roman"/>
          <w:sz w:val="24"/>
          <w:szCs w:val="24"/>
          <w:lang w:eastAsia="en-US"/>
        </w:rPr>
        <w:t>1.1. </w:t>
      </w:r>
      <w:r w:rsidR="003774D0" w:rsidRPr="00964B08">
        <w:rPr>
          <w:rFonts w:ascii="Times New Roman" w:eastAsiaTheme="minorHAnsi" w:hAnsi="Times New Roman" w:cs="Times New Roman"/>
          <w:sz w:val="24"/>
          <w:szCs w:val="24"/>
          <w:lang w:eastAsia="en-US"/>
        </w:rPr>
        <w:t xml:space="preserve">Настоящий Порядок представления списка назначенных наблюдателей при проведении </w:t>
      </w:r>
      <w:r w:rsidR="0024047C" w:rsidRPr="00964B08">
        <w:rPr>
          <w:rFonts w:ascii="Times New Roman" w:hAnsi="Times New Roman" w:cs="Times New Roman"/>
          <w:kern w:val="36"/>
          <w:sz w:val="24"/>
          <w:szCs w:val="24"/>
        </w:rPr>
        <w:t xml:space="preserve">выборов </w:t>
      </w:r>
      <w:r w:rsidR="00FE2F6B" w:rsidRPr="00964B08">
        <w:rPr>
          <w:rFonts w:ascii="Times New Roman" w:hAnsi="Times New Roman" w:cs="Times New Roman"/>
          <w:kern w:val="36"/>
          <w:sz w:val="24"/>
          <w:szCs w:val="24"/>
        </w:rPr>
        <w:t xml:space="preserve">в органы местного самоуправления </w:t>
      </w:r>
      <w:r w:rsidR="00BB65D4" w:rsidRPr="00964B08">
        <w:rPr>
          <w:rFonts w:ascii="Times New Roman" w:hAnsi="Times New Roman" w:cs="Times New Roman"/>
          <w:kern w:val="36"/>
          <w:sz w:val="24"/>
          <w:szCs w:val="24"/>
        </w:rPr>
        <w:t>муниципальных образований</w:t>
      </w:r>
      <w:r w:rsidR="0060006C" w:rsidRPr="00964B08">
        <w:rPr>
          <w:rFonts w:ascii="Times New Roman" w:hAnsi="Times New Roman" w:cs="Times New Roman"/>
          <w:kern w:val="36"/>
          <w:sz w:val="24"/>
          <w:szCs w:val="24"/>
        </w:rPr>
        <w:t xml:space="preserve"> </w:t>
      </w:r>
      <w:r w:rsidR="00DB61E1" w:rsidRPr="00964B08">
        <w:rPr>
          <w:rFonts w:ascii="Times New Roman" w:hAnsi="Times New Roman" w:cs="Times New Roman"/>
          <w:kern w:val="36"/>
          <w:sz w:val="24"/>
          <w:szCs w:val="24"/>
        </w:rPr>
        <w:t>Выборгского</w:t>
      </w:r>
      <w:r w:rsidR="0024047C" w:rsidRPr="00964B08">
        <w:rPr>
          <w:rFonts w:ascii="Times New Roman" w:hAnsi="Times New Roman" w:cs="Times New Roman"/>
          <w:kern w:val="36"/>
          <w:sz w:val="24"/>
          <w:szCs w:val="24"/>
        </w:rPr>
        <w:t xml:space="preserve"> муниципального района Ленинградской области</w:t>
      </w:r>
      <w:r w:rsidR="0060006C" w:rsidRPr="00964B08">
        <w:rPr>
          <w:rFonts w:ascii="Times New Roman" w:hAnsi="Times New Roman" w:cs="Times New Roman"/>
          <w:kern w:val="36"/>
          <w:sz w:val="24"/>
          <w:szCs w:val="24"/>
        </w:rPr>
        <w:t xml:space="preserve"> </w:t>
      </w:r>
      <w:r w:rsidR="003774D0" w:rsidRPr="00964B08">
        <w:rPr>
          <w:rFonts w:ascii="Times New Roman" w:eastAsiaTheme="minorHAnsi" w:hAnsi="Times New Roman" w:cs="Times New Roman"/>
          <w:sz w:val="24"/>
          <w:szCs w:val="24"/>
          <w:lang w:eastAsia="en-US"/>
        </w:rPr>
        <w:t xml:space="preserve">(далее </w:t>
      </w:r>
      <w:r w:rsidR="006504FE" w:rsidRPr="00964B08">
        <w:rPr>
          <w:rFonts w:ascii="Times New Roman" w:eastAsiaTheme="minorHAnsi" w:hAnsi="Times New Roman" w:cs="Times New Roman"/>
          <w:bCs/>
          <w:sz w:val="24"/>
          <w:szCs w:val="24"/>
          <w:lang w:eastAsia="en-US"/>
        </w:rPr>
        <w:t>–</w:t>
      </w:r>
      <w:r w:rsidR="003774D0" w:rsidRPr="00964B08">
        <w:rPr>
          <w:rFonts w:ascii="Times New Roman" w:eastAsiaTheme="minorHAnsi" w:hAnsi="Times New Roman" w:cs="Times New Roman"/>
          <w:sz w:val="24"/>
          <w:szCs w:val="24"/>
          <w:lang w:eastAsia="en-US"/>
        </w:rPr>
        <w:t xml:space="preserve"> Порядок) разработан на основании </w:t>
      </w:r>
      <w:r w:rsidR="004C2E78" w:rsidRPr="00964B08">
        <w:rPr>
          <w:rFonts w:ascii="Times New Roman" w:eastAsiaTheme="minorHAnsi" w:hAnsi="Times New Roman" w:cs="Times New Roman"/>
          <w:bCs/>
          <w:sz w:val="24"/>
          <w:szCs w:val="24"/>
          <w:lang w:eastAsia="en-US"/>
        </w:rPr>
        <w:t>пункта 7</w:t>
      </w:r>
      <w:r w:rsidR="004C2E78" w:rsidRPr="00964B08">
        <w:rPr>
          <w:rFonts w:ascii="Times New Roman" w:eastAsiaTheme="minorHAnsi" w:hAnsi="Times New Roman" w:cs="Times New Roman"/>
          <w:bCs/>
          <w:sz w:val="24"/>
          <w:szCs w:val="24"/>
          <w:vertAlign w:val="superscript"/>
          <w:lang w:eastAsia="en-US"/>
        </w:rPr>
        <w:t>1</w:t>
      </w:r>
      <w:r w:rsidR="004C2E78" w:rsidRPr="00964B08">
        <w:rPr>
          <w:rFonts w:ascii="Times New Roman" w:eastAsiaTheme="minorHAnsi" w:hAnsi="Times New Roman" w:cs="Times New Roman"/>
          <w:bCs/>
          <w:sz w:val="24"/>
          <w:szCs w:val="24"/>
          <w:lang w:eastAsia="en-US"/>
        </w:rPr>
        <w:t xml:space="preserve">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и </w:t>
      </w:r>
      <w:r w:rsidR="00BE62A4" w:rsidRPr="00964B08">
        <w:rPr>
          <w:rFonts w:ascii="Times New Roman" w:eastAsiaTheme="minorHAnsi" w:hAnsi="Times New Roman" w:cs="Times New Roman"/>
          <w:sz w:val="24"/>
          <w:szCs w:val="24"/>
          <w:lang w:eastAsia="en-US"/>
        </w:rPr>
        <w:t xml:space="preserve">части 10 статьи </w:t>
      </w:r>
      <w:hyperlink r:id="rId8" w:history="1">
        <w:r w:rsidR="005679F9" w:rsidRPr="00964B08">
          <w:rPr>
            <w:rFonts w:ascii="Times New Roman" w:eastAsiaTheme="minorHAnsi" w:hAnsi="Times New Roman" w:cs="Times New Roman"/>
            <w:sz w:val="24"/>
            <w:szCs w:val="24"/>
            <w:lang w:eastAsia="en-US"/>
          </w:rPr>
          <w:t>30</w:t>
        </w:r>
      </w:hyperlink>
      <w:r w:rsidR="00BE62A4" w:rsidRPr="00964B08">
        <w:rPr>
          <w:rFonts w:ascii="Times New Roman" w:eastAsiaTheme="minorHAnsi" w:hAnsi="Times New Roman" w:cs="Times New Roman"/>
          <w:sz w:val="24"/>
          <w:szCs w:val="24"/>
          <w:lang w:eastAsia="en-US"/>
        </w:rPr>
        <w:t>о</w:t>
      </w:r>
      <w:r w:rsidR="005679F9" w:rsidRPr="00964B08">
        <w:rPr>
          <w:rFonts w:ascii="Times New Roman" w:eastAsiaTheme="minorHAnsi" w:hAnsi="Times New Roman" w:cs="Times New Roman"/>
          <w:sz w:val="24"/>
          <w:szCs w:val="24"/>
          <w:lang w:eastAsia="en-US"/>
        </w:rPr>
        <w:t>бластного</w:t>
      </w:r>
      <w:r w:rsidR="003774D0" w:rsidRPr="00964B08">
        <w:rPr>
          <w:rFonts w:ascii="Times New Roman" w:eastAsiaTheme="minorHAnsi" w:hAnsi="Times New Roman" w:cs="Times New Roman"/>
          <w:sz w:val="24"/>
          <w:szCs w:val="24"/>
          <w:lang w:eastAsia="en-US"/>
        </w:rPr>
        <w:t xml:space="preserve"> закона от </w:t>
      </w:r>
      <w:r w:rsidR="005679F9" w:rsidRPr="00964B08">
        <w:rPr>
          <w:rFonts w:ascii="Times New Roman" w:eastAsiaTheme="minorHAnsi" w:hAnsi="Times New Roman" w:cs="Times New Roman"/>
          <w:sz w:val="24"/>
          <w:szCs w:val="24"/>
          <w:lang w:eastAsia="en-US"/>
        </w:rPr>
        <w:t>15</w:t>
      </w:r>
      <w:r w:rsidR="00BE62A4" w:rsidRPr="00964B08">
        <w:rPr>
          <w:rFonts w:ascii="Times New Roman" w:eastAsiaTheme="minorHAnsi" w:hAnsi="Times New Roman" w:cs="Times New Roman"/>
          <w:sz w:val="24"/>
          <w:szCs w:val="24"/>
          <w:lang w:eastAsia="en-US"/>
        </w:rPr>
        <w:t xml:space="preserve">мая </w:t>
      </w:r>
      <w:r w:rsidR="005679F9" w:rsidRPr="00964B08">
        <w:rPr>
          <w:rFonts w:ascii="Times New Roman" w:eastAsiaTheme="minorHAnsi" w:hAnsi="Times New Roman" w:cs="Times New Roman"/>
          <w:sz w:val="24"/>
          <w:szCs w:val="24"/>
          <w:lang w:eastAsia="en-US"/>
        </w:rPr>
        <w:t>2013</w:t>
      </w:r>
      <w:r w:rsidR="00BE62A4" w:rsidRPr="00964B08">
        <w:rPr>
          <w:rFonts w:ascii="Times New Roman" w:eastAsiaTheme="minorHAnsi" w:hAnsi="Times New Roman" w:cs="Times New Roman"/>
          <w:sz w:val="24"/>
          <w:szCs w:val="24"/>
          <w:lang w:eastAsia="en-US"/>
        </w:rPr>
        <w:t xml:space="preserve"> года № </w:t>
      </w:r>
      <w:r w:rsidR="005679F9" w:rsidRPr="00964B08">
        <w:rPr>
          <w:rFonts w:ascii="Times New Roman" w:eastAsiaTheme="minorHAnsi" w:hAnsi="Times New Roman" w:cs="Times New Roman"/>
          <w:sz w:val="24"/>
          <w:szCs w:val="24"/>
          <w:lang w:eastAsia="en-US"/>
        </w:rPr>
        <w:t xml:space="preserve">26-оз </w:t>
      </w:r>
      <w:r w:rsidR="00BE62A4" w:rsidRPr="00964B08">
        <w:rPr>
          <w:rFonts w:ascii="Times New Roman" w:eastAsiaTheme="minorHAnsi" w:hAnsi="Times New Roman" w:cs="Times New Roman"/>
          <w:sz w:val="24"/>
          <w:szCs w:val="24"/>
          <w:lang w:eastAsia="en-US"/>
        </w:rPr>
        <w:t>«</w:t>
      </w:r>
      <w:r w:rsidR="005679F9" w:rsidRPr="00964B08">
        <w:rPr>
          <w:rFonts w:ascii="Times New Roman" w:eastAsiaTheme="minorHAnsi" w:hAnsi="Times New Roman" w:cs="Times New Roman"/>
          <w:sz w:val="24"/>
          <w:szCs w:val="24"/>
          <w:lang w:eastAsia="en-US"/>
        </w:rPr>
        <w:t>О системе избирательных комиссий и избирательных участках в Ленинградской области</w:t>
      </w:r>
      <w:r w:rsidR="00BE62A4" w:rsidRPr="00964B08">
        <w:rPr>
          <w:rFonts w:ascii="Times New Roman" w:eastAsiaTheme="minorHAnsi" w:hAnsi="Times New Roman" w:cs="Times New Roman"/>
          <w:sz w:val="24"/>
          <w:szCs w:val="24"/>
          <w:lang w:eastAsia="en-US"/>
        </w:rPr>
        <w:t>»</w:t>
      </w:r>
      <w:r w:rsidR="003774D0" w:rsidRPr="00964B08">
        <w:rPr>
          <w:rFonts w:ascii="Times New Roman" w:eastAsiaTheme="minorHAnsi" w:hAnsi="Times New Roman" w:cs="Times New Roman"/>
          <w:sz w:val="24"/>
          <w:szCs w:val="24"/>
          <w:lang w:eastAsia="en-US"/>
        </w:rPr>
        <w:t xml:space="preserve">(далее </w:t>
      </w:r>
      <w:r w:rsidR="005679F9" w:rsidRPr="00964B08">
        <w:rPr>
          <w:rFonts w:ascii="Times New Roman" w:eastAsiaTheme="minorHAnsi" w:hAnsi="Times New Roman" w:cs="Times New Roman"/>
          <w:sz w:val="24"/>
          <w:szCs w:val="24"/>
          <w:lang w:eastAsia="en-US"/>
        </w:rPr>
        <w:t>–</w:t>
      </w:r>
      <w:r w:rsidR="004C2E78" w:rsidRPr="00964B08">
        <w:rPr>
          <w:rFonts w:ascii="Times New Roman" w:eastAsiaTheme="minorHAnsi" w:hAnsi="Times New Roman" w:cs="Times New Roman"/>
          <w:sz w:val="24"/>
          <w:szCs w:val="24"/>
          <w:lang w:eastAsia="en-US"/>
        </w:rPr>
        <w:t>о</w:t>
      </w:r>
      <w:r w:rsidR="005679F9" w:rsidRPr="00964B08">
        <w:rPr>
          <w:rFonts w:ascii="Times New Roman" w:eastAsiaTheme="minorHAnsi" w:hAnsi="Times New Roman" w:cs="Times New Roman"/>
          <w:sz w:val="24"/>
          <w:szCs w:val="24"/>
          <w:lang w:eastAsia="en-US"/>
        </w:rPr>
        <w:t>бластной закон</w:t>
      </w:r>
      <w:r w:rsidR="00C9366B" w:rsidRPr="00964B08">
        <w:rPr>
          <w:rFonts w:ascii="Times New Roman" w:eastAsiaTheme="minorHAnsi" w:hAnsi="Times New Roman" w:cs="Times New Roman"/>
          <w:sz w:val="24"/>
          <w:szCs w:val="24"/>
          <w:lang w:eastAsia="en-US"/>
        </w:rPr>
        <w:t>№ </w:t>
      </w:r>
      <w:r w:rsidR="00576969" w:rsidRPr="00964B08">
        <w:rPr>
          <w:rFonts w:ascii="Times New Roman" w:eastAsiaTheme="minorHAnsi" w:hAnsi="Times New Roman" w:cs="Times New Roman"/>
          <w:sz w:val="24"/>
          <w:szCs w:val="24"/>
          <w:lang w:eastAsia="en-US"/>
        </w:rPr>
        <w:t>26</w:t>
      </w:r>
      <w:r w:rsidR="003774D0" w:rsidRPr="00964B08">
        <w:rPr>
          <w:rFonts w:ascii="Times New Roman" w:eastAsiaTheme="minorHAnsi" w:hAnsi="Times New Roman" w:cs="Times New Roman"/>
          <w:sz w:val="24"/>
          <w:szCs w:val="24"/>
          <w:lang w:eastAsia="en-US"/>
        </w:rPr>
        <w:t>-</w:t>
      </w:r>
      <w:r w:rsidR="00704892" w:rsidRPr="00964B08">
        <w:rPr>
          <w:rFonts w:ascii="Times New Roman" w:eastAsiaTheme="minorHAnsi" w:hAnsi="Times New Roman" w:cs="Times New Roman"/>
          <w:sz w:val="24"/>
          <w:szCs w:val="24"/>
          <w:lang w:eastAsia="en-US"/>
        </w:rPr>
        <w:t>оз</w:t>
      </w:r>
      <w:r w:rsidR="003774D0" w:rsidRPr="00964B08">
        <w:rPr>
          <w:rFonts w:ascii="Times New Roman" w:eastAsiaTheme="minorHAnsi" w:hAnsi="Times New Roman" w:cs="Times New Roman"/>
          <w:sz w:val="24"/>
          <w:szCs w:val="24"/>
          <w:lang w:eastAsia="en-US"/>
        </w:rPr>
        <w:t>).</w:t>
      </w:r>
    </w:p>
    <w:p w:rsidR="004C2E78" w:rsidRPr="00964B08" w:rsidRDefault="004C2E78" w:rsidP="00964B08">
      <w:pPr>
        <w:pStyle w:val="a3"/>
        <w:ind w:firstLine="708"/>
        <w:jc w:val="both"/>
        <w:rPr>
          <w:rFonts w:ascii="Times New Roman" w:eastAsiaTheme="minorHAnsi" w:hAnsi="Times New Roman" w:cs="Times New Roman"/>
          <w:sz w:val="24"/>
          <w:szCs w:val="24"/>
          <w:lang w:eastAsia="en-US"/>
        </w:rPr>
      </w:pPr>
      <w:r w:rsidRPr="00964B08">
        <w:rPr>
          <w:rFonts w:ascii="Times New Roman" w:eastAsiaTheme="minorHAnsi" w:hAnsi="Times New Roman" w:cs="Times New Roman"/>
          <w:sz w:val="24"/>
          <w:szCs w:val="24"/>
          <w:lang w:eastAsia="en-US"/>
        </w:rPr>
        <w:t xml:space="preserve">Данный Порядок </w:t>
      </w:r>
      <w:r w:rsidR="006504FE" w:rsidRPr="00964B08">
        <w:rPr>
          <w:rFonts w:ascii="Times New Roman" w:eastAsiaTheme="minorHAnsi" w:hAnsi="Times New Roman" w:cs="Times New Roman"/>
          <w:sz w:val="24"/>
          <w:szCs w:val="24"/>
          <w:lang w:eastAsia="en-US"/>
        </w:rPr>
        <w:t xml:space="preserve">также </w:t>
      </w:r>
      <w:r w:rsidRPr="00964B08">
        <w:rPr>
          <w:rFonts w:ascii="Times New Roman" w:eastAsiaTheme="minorHAnsi" w:hAnsi="Times New Roman" w:cs="Times New Roman"/>
          <w:sz w:val="24"/>
          <w:szCs w:val="24"/>
          <w:lang w:eastAsia="en-US"/>
        </w:rPr>
        <w:t xml:space="preserve">применяется при проведении досрочных, дополнительных и повторных </w:t>
      </w:r>
      <w:r w:rsidR="006504FE" w:rsidRPr="00964B08">
        <w:rPr>
          <w:rFonts w:ascii="Times New Roman" w:eastAsiaTheme="minorHAnsi" w:hAnsi="Times New Roman" w:cs="Times New Roman"/>
          <w:sz w:val="24"/>
          <w:szCs w:val="24"/>
          <w:lang w:eastAsia="en-US"/>
        </w:rPr>
        <w:t>выборов в органы местного самоуправления</w:t>
      </w:r>
      <w:r w:rsidR="0060006C" w:rsidRPr="00964B08">
        <w:rPr>
          <w:rFonts w:ascii="Times New Roman" w:eastAsiaTheme="minorHAnsi" w:hAnsi="Times New Roman" w:cs="Times New Roman"/>
          <w:sz w:val="24"/>
          <w:szCs w:val="24"/>
          <w:lang w:eastAsia="en-US"/>
        </w:rPr>
        <w:t xml:space="preserve"> </w:t>
      </w:r>
      <w:r w:rsidR="00750FB3" w:rsidRPr="00964B08">
        <w:rPr>
          <w:rFonts w:ascii="Times New Roman" w:hAnsi="Times New Roman" w:cs="Times New Roman"/>
          <w:kern w:val="36"/>
          <w:sz w:val="24"/>
          <w:szCs w:val="24"/>
        </w:rPr>
        <w:t xml:space="preserve">муниципальных образований </w:t>
      </w:r>
      <w:r w:rsidR="00DB61E1" w:rsidRPr="00964B08">
        <w:rPr>
          <w:rFonts w:ascii="Times New Roman" w:hAnsi="Times New Roman" w:cs="Times New Roman"/>
          <w:kern w:val="36"/>
          <w:sz w:val="24"/>
          <w:szCs w:val="24"/>
        </w:rPr>
        <w:t>Выборгского</w:t>
      </w:r>
      <w:r w:rsidRPr="00964B08">
        <w:rPr>
          <w:rFonts w:ascii="Times New Roman" w:hAnsi="Times New Roman" w:cs="Times New Roman"/>
          <w:kern w:val="36"/>
          <w:sz w:val="24"/>
          <w:szCs w:val="24"/>
        </w:rPr>
        <w:t xml:space="preserve"> муниципального района Ленинградской области.</w:t>
      </w:r>
    </w:p>
    <w:p w:rsidR="003774D0" w:rsidRPr="00964B08" w:rsidRDefault="003774D0" w:rsidP="00964B08">
      <w:pPr>
        <w:pStyle w:val="a3"/>
        <w:ind w:firstLine="708"/>
        <w:jc w:val="both"/>
        <w:rPr>
          <w:rFonts w:ascii="Times New Roman" w:eastAsiaTheme="minorHAnsi" w:hAnsi="Times New Roman" w:cs="Times New Roman"/>
          <w:sz w:val="24"/>
          <w:szCs w:val="24"/>
          <w:lang w:eastAsia="en-US"/>
        </w:rPr>
      </w:pPr>
      <w:r w:rsidRPr="00964B08">
        <w:rPr>
          <w:rFonts w:ascii="Times New Roman" w:eastAsiaTheme="minorHAnsi" w:hAnsi="Times New Roman" w:cs="Times New Roman"/>
          <w:sz w:val="24"/>
          <w:szCs w:val="24"/>
          <w:lang w:eastAsia="en-US"/>
        </w:rPr>
        <w:t>1.2.</w:t>
      </w:r>
      <w:r w:rsidR="006504FE" w:rsidRPr="00964B08">
        <w:rPr>
          <w:rFonts w:ascii="Times New Roman" w:eastAsiaTheme="minorHAnsi" w:hAnsi="Times New Roman" w:cs="Times New Roman"/>
          <w:sz w:val="24"/>
          <w:szCs w:val="24"/>
          <w:lang w:eastAsia="en-US"/>
        </w:rPr>
        <w:t> </w:t>
      </w:r>
      <w:r w:rsidRPr="00964B08">
        <w:rPr>
          <w:rFonts w:ascii="Times New Roman" w:eastAsiaTheme="minorHAnsi" w:hAnsi="Times New Roman" w:cs="Times New Roman"/>
          <w:sz w:val="24"/>
          <w:szCs w:val="24"/>
          <w:lang w:eastAsia="en-US"/>
        </w:rPr>
        <w:t xml:space="preserve">На основании </w:t>
      </w:r>
      <w:r w:rsidR="006348FE" w:rsidRPr="00964B08">
        <w:rPr>
          <w:rFonts w:ascii="Times New Roman" w:eastAsiaTheme="minorHAnsi" w:hAnsi="Times New Roman" w:cs="Times New Roman"/>
          <w:sz w:val="24"/>
          <w:szCs w:val="24"/>
          <w:lang w:eastAsia="en-US"/>
        </w:rPr>
        <w:t xml:space="preserve">пункта 3 статьи 30 Федерального закона и </w:t>
      </w:r>
      <w:hyperlink r:id="rId9" w:history="1">
        <w:r w:rsidR="003D5535" w:rsidRPr="00964B08">
          <w:rPr>
            <w:rFonts w:ascii="Times New Roman" w:eastAsiaTheme="minorHAnsi" w:hAnsi="Times New Roman" w:cs="Times New Roman"/>
            <w:sz w:val="24"/>
            <w:szCs w:val="24"/>
            <w:lang w:eastAsia="en-US"/>
          </w:rPr>
          <w:t>части 5</w:t>
        </w:r>
        <w:r w:rsidRPr="00964B08">
          <w:rPr>
            <w:rFonts w:ascii="Times New Roman" w:eastAsiaTheme="minorHAnsi" w:hAnsi="Times New Roman" w:cs="Times New Roman"/>
            <w:sz w:val="24"/>
            <w:szCs w:val="24"/>
            <w:lang w:eastAsia="en-US"/>
          </w:rPr>
          <w:t xml:space="preserve"> статьи </w:t>
        </w:r>
        <w:r w:rsidR="003D5535" w:rsidRPr="00964B08">
          <w:rPr>
            <w:rFonts w:ascii="Times New Roman" w:eastAsiaTheme="minorHAnsi" w:hAnsi="Times New Roman" w:cs="Times New Roman"/>
            <w:sz w:val="24"/>
            <w:szCs w:val="24"/>
            <w:lang w:eastAsia="en-US"/>
          </w:rPr>
          <w:t>30</w:t>
        </w:r>
      </w:hyperlink>
      <w:r w:rsidR="00311A6A" w:rsidRPr="00964B08">
        <w:rPr>
          <w:rFonts w:ascii="Times New Roman" w:eastAsiaTheme="minorHAnsi" w:hAnsi="Times New Roman" w:cs="Times New Roman"/>
          <w:sz w:val="24"/>
          <w:szCs w:val="24"/>
          <w:lang w:eastAsia="en-US"/>
        </w:rPr>
        <w:t>о</w:t>
      </w:r>
      <w:r w:rsidR="003D5535" w:rsidRPr="00964B08">
        <w:rPr>
          <w:rFonts w:ascii="Times New Roman" w:eastAsiaTheme="minorHAnsi" w:hAnsi="Times New Roman" w:cs="Times New Roman"/>
          <w:sz w:val="24"/>
          <w:szCs w:val="24"/>
          <w:lang w:eastAsia="en-US"/>
        </w:rPr>
        <w:t xml:space="preserve">бластного закона </w:t>
      </w:r>
      <w:r w:rsidR="00BE62A4" w:rsidRPr="00964B08">
        <w:rPr>
          <w:rFonts w:ascii="Times New Roman" w:eastAsiaTheme="minorHAnsi" w:hAnsi="Times New Roman" w:cs="Times New Roman"/>
          <w:sz w:val="24"/>
          <w:szCs w:val="24"/>
          <w:lang w:eastAsia="en-US"/>
        </w:rPr>
        <w:t>№</w:t>
      </w:r>
      <w:r w:rsidR="00C9366B" w:rsidRPr="00964B08">
        <w:rPr>
          <w:rFonts w:ascii="Times New Roman" w:eastAsiaTheme="minorHAnsi" w:hAnsi="Times New Roman" w:cs="Times New Roman"/>
          <w:sz w:val="24"/>
          <w:szCs w:val="24"/>
          <w:lang w:eastAsia="en-US"/>
        </w:rPr>
        <w:t> </w:t>
      </w:r>
      <w:r w:rsidR="00BE62A4" w:rsidRPr="00964B08">
        <w:rPr>
          <w:rFonts w:ascii="Times New Roman" w:eastAsiaTheme="minorHAnsi" w:hAnsi="Times New Roman" w:cs="Times New Roman"/>
          <w:sz w:val="24"/>
          <w:szCs w:val="24"/>
          <w:lang w:eastAsia="en-US"/>
        </w:rPr>
        <w:t>2</w:t>
      </w:r>
      <w:r w:rsidR="003D5535" w:rsidRPr="00964B08">
        <w:rPr>
          <w:rFonts w:ascii="Times New Roman" w:eastAsiaTheme="minorHAnsi" w:hAnsi="Times New Roman" w:cs="Times New Roman"/>
          <w:sz w:val="24"/>
          <w:szCs w:val="24"/>
          <w:lang w:eastAsia="en-US"/>
        </w:rPr>
        <w:t>6-</w:t>
      </w:r>
      <w:r w:rsidR="00704892" w:rsidRPr="00964B08">
        <w:rPr>
          <w:rFonts w:ascii="Times New Roman" w:eastAsiaTheme="minorHAnsi" w:hAnsi="Times New Roman" w:cs="Times New Roman"/>
          <w:sz w:val="24"/>
          <w:szCs w:val="24"/>
          <w:lang w:eastAsia="en-US"/>
        </w:rPr>
        <w:t>оз</w:t>
      </w:r>
      <w:r w:rsidRPr="00964B08">
        <w:rPr>
          <w:rFonts w:ascii="Times New Roman" w:eastAsiaTheme="minorHAnsi" w:hAnsi="Times New Roman" w:cs="Times New Roman"/>
          <w:sz w:val="24"/>
          <w:szCs w:val="24"/>
          <w:lang w:eastAsia="en-US"/>
        </w:rPr>
        <w:t xml:space="preserve"> наблюдатели вправе осуществлять наблюдение при проведении голосования в помещении для голосования, вне помещения для голосования, в дни досрочного голосования, а также при проведении голосования с использованием дополнительных возможностей реализации избирательных прав.</w:t>
      </w:r>
    </w:p>
    <w:p w:rsidR="00C9366B" w:rsidRPr="00964B08" w:rsidRDefault="00C9366B" w:rsidP="00964B08">
      <w:pPr>
        <w:pStyle w:val="a3"/>
        <w:ind w:firstLine="708"/>
        <w:jc w:val="both"/>
        <w:rPr>
          <w:rFonts w:ascii="Times New Roman" w:eastAsiaTheme="minorHAnsi" w:hAnsi="Times New Roman" w:cs="Times New Roman"/>
          <w:sz w:val="24"/>
          <w:szCs w:val="24"/>
          <w:lang w:eastAsia="en-US"/>
        </w:rPr>
      </w:pPr>
      <w:r w:rsidRPr="00964B08">
        <w:rPr>
          <w:rFonts w:ascii="Times New Roman" w:eastAsiaTheme="minorHAnsi" w:hAnsi="Times New Roman" w:cs="Times New Roman"/>
          <w:sz w:val="24"/>
          <w:szCs w:val="24"/>
          <w:lang w:eastAsia="en-US"/>
        </w:rPr>
        <w:t>1.3. Избирательное объединение,</w:t>
      </w:r>
      <w:r w:rsidR="006504FE" w:rsidRPr="00964B08">
        <w:rPr>
          <w:rFonts w:ascii="Times New Roman" w:eastAsiaTheme="minorHAnsi" w:hAnsi="Times New Roman" w:cs="Times New Roman"/>
          <w:sz w:val="24"/>
          <w:szCs w:val="24"/>
          <w:lang w:eastAsia="en-US"/>
        </w:rPr>
        <w:t xml:space="preserve"> выдвинувшее зарегистрированного кандидата (далее – избирательное объединение),</w:t>
      </w:r>
      <w:r w:rsidRPr="00964B08">
        <w:rPr>
          <w:rFonts w:ascii="Times New Roman" w:eastAsiaTheme="minorHAnsi" w:hAnsi="Times New Roman" w:cs="Times New Roman"/>
          <w:sz w:val="24"/>
          <w:szCs w:val="24"/>
          <w:lang w:eastAsia="en-US"/>
        </w:rPr>
        <w:t xml:space="preserve"> зарегистрированный кандидат, субъект общественного контроля вправе назначить в каждую участковую </w:t>
      </w:r>
      <w:r w:rsidR="006504FE" w:rsidRPr="00964B08">
        <w:rPr>
          <w:rFonts w:ascii="Times New Roman" w:eastAsiaTheme="minorHAnsi" w:hAnsi="Times New Roman" w:cs="Times New Roman"/>
          <w:sz w:val="24"/>
          <w:szCs w:val="24"/>
          <w:lang w:eastAsia="en-US"/>
        </w:rPr>
        <w:t xml:space="preserve">избирательную </w:t>
      </w:r>
      <w:r w:rsidRPr="00964B08">
        <w:rPr>
          <w:rFonts w:ascii="Times New Roman" w:eastAsiaTheme="minorHAnsi" w:hAnsi="Times New Roman" w:cs="Times New Roman"/>
          <w:sz w:val="24"/>
          <w:szCs w:val="24"/>
          <w:lang w:eastAsia="en-US"/>
        </w:rPr>
        <w:t xml:space="preserve">комиссию, территориальную </w:t>
      </w:r>
      <w:r w:rsidR="006504FE" w:rsidRPr="00964B08">
        <w:rPr>
          <w:rFonts w:ascii="Times New Roman" w:eastAsiaTheme="minorHAnsi" w:hAnsi="Times New Roman" w:cs="Times New Roman"/>
          <w:sz w:val="24"/>
          <w:szCs w:val="24"/>
          <w:lang w:eastAsia="en-US"/>
        </w:rPr>
        <w:t xml:space="preserve">избирательную </w:t>
      </w:r>
      <w:r w:rsidRPr="00964B08">
        <w:rPr>
          <w:rFonts w:ascii="Times New Roman" w:eastAsiaTheme="minorHAnsi" w:hAnsi="Times New Roman" w:cs="Times New Roman"/>
          <w:sz w:val="24"/>
          <w:szCs w:val="24"/>
          <w:lang w:eastAsia="en-US"/>
        </w:rPr>
        <w:t xml:space="preserve">комиссию и окружную </w:t>
      </w:r>
      <w:r w:rsidR="006504FE" w:rsidRPr="00964B08">
        <w:rPr>
          <w:rFonts w:ascii="Times New Roman" w:eastAsiaTheme="minorHAnsi" w:hAnsi="Times New Roman" w:cs="Times New Roman"/>
          <w:sz w:val="24"/>
          <w:szCs w:val="24"/>
          <w:lang w:eastAsia="en-US"/>
        </w:rPr>
        <w:t xml:space="preserve">избирательную </w:t>
      </w:r>
      <w:r w:rsidRPr="00964B08">
        <w:rPr>
          <w:rFonts w:ascii="Times New Roman" w:eastAsiaTheme="minorHAnsi" w:hAnsi="Times New Roman" w:cs="Times New Roman"/>
          <w:sz w:val="24"/>
          <w:szCs w:val="24"/>
          <w:lang w:eastAsia="en-US"/>
        </w:rPr>
        <w:t>комиссию не более трех наблюдателей (в случае принятия решения, предусмотренного пунктом 1 или 2 статьи 63</w:t>
      </w:r>
      <w:r w:rsidRPr="00964B08">
        <w:rPr>
          <w:rFonts w:ascii="Times New Roman" w:eastAsiaTheme="minorHAnsi" w:hAnsi="Times New Roman" w:cs="Times New Roman"/>
          <w:sz w:val="24"/>
          <w:szCs w:val="24"/>
          <w:vertAlign w:val="superscript"/>
          <w:lang w:eastAsia="en-US"/>
        </w:rPr>
        <w:t>1</w:t>
      </w:r>
      <w:r w:rsidRPr="00964B08">
        <w:rPr>
          <w:rFonts w:ascii="Times New Roman" w:eastAsiaTheme="minorHAnsi" w:hAnsi="Times New Roman" w:cs="Times New Roman"/>
          <w:sz w:val="24"/>
          <w:szCs w:val="24"/>
          <w:lang w:eastAsia="en-US"/>
        </w:rPr>
        <w:t xml:space="preserve"> Федерального закона, о голосовании в течение нескольких дней </w:t>
      </w:r>
      <w:r w:rsidR="006504FE" w:rsidRPr="00964B08">
        <w:rPr>
          <w:rFonts w:ascii="Times New Roman" w:eastAsiaTheme="minorHAnsi" w:hAnsi="Times New Roman" w:cs="Times New Roman"/>
          <w:bCs/>
          <w:sz w:val="24"/>
          <w:szCs w:val="24"/>
          <w:lang w:eastAsia="en-US"/>
        </w:rPr>
        <w:t xml:space="preserve">– </w:t>
      </w:r>
      <w:r w:rsidRPr="00964B08">
        <w:rPr>
          <w:rFonts w:ascii="Times New Roman" w:eastAsiaTheme="minorHAnsi" w:hAnsi="Times New Roman" w:cs="Times New Roman"/>
          <w:sz w:val="24"/>
          <w:szCs w:val="24"/>
          <w:lang w:eastAsia="en-US"/>
        </w:rPr>
        <w:t>из расчета не более трех наблюдател</w:t>
      </w:r>
      <w:r w:rsidR="00BB65D4" w:rsidRPr="00964B08">
        <w:rPr>
          <w:rFonts w:ascii="Times New Roman" w:eastAsiaTheme="minorHAnsi" w:hAnsi="Times New Roman" w:cs="Times New Roman"/>
          <w:sz w:val="24"/>
          <w:szCs w:val="24"/>
          <w:lang w:eastAsia="en-US"/>
        </w:rPr>
        <w:t xml:space="preserve">ей на каждый день голосования). </w:t>
      </w:r>
    </w:p>
    <w:p w:rsidR="00C9366B" w:rsidRPr="00964B08" w:rsidRDefault="00C9366B" w:rsidP="00964B08">
      <w:pPr>
        <w:pStyle w:val="a3"/>
        <w:ind w:firstLine="708"/>
        <w:jc w:val="both"/>
        <w:rPr>
          <w:rFonts w:ascii="Times New Roman" w:eastAsiaTheme="minorHAnsi" w:hAnsi="Times New Roman" w:cs="Times New Roman"/>
          <w:strike/>
          <w:sz w:val="24"/>
          <w:szCs w:val="24"/>
          <w:lang w:eastAsia="en-US"/>
        </w:rPr>
      </w:pPr>
      <w:r w:rsidRPr="00964B08">
        <w:rPr>
          <w:rFonts w:ascii="Times New Roman" w:eastAsiaTheme="minorHAnsi" w:hAnsi="Times New Roman" w:cs="Times New Roman"/>
          <w:sz w:val="24"/>
          <w:szCs w:val="24"/>
          <w:lang w:eastAsia="en-US"/>
        </w:rPr>
        <w:t>Одно и то же лицо может быть назначено наблюдателем только в одну комиссию</w:t>
      </w:r>
      <w:r w:rsidR="00BB65D4" w:rsidRPr="00964B08">
        <w:rPr>
          <w:rFonts w:ascii="Times New Roman" w:eastAsiaTheme="minorHAnsi" w:hAnsi="Times New Roman" w:cs="Times New Roman"/>
          <w:sz w:val="24"/>
          <w:szCs w:val="24"/>
          <w:lang w:eastAsia="en-US"/>
        </w:rPr>
        <w:t>.</w:t>
      </w:r>
    </w:p>
    <w:p w:rsidR="0060006C" w:rsidRPr="00964B08" w:rsidRDefault="00C9366B" w:rsidP="00964B08">
      <w:pPr>
        <w:pStyle w:val="a3"/>
        <w:ind w:firstLine="708"/>
        <w:jc w:val="both"/>
        <w:rPr>
          <w:rFonts w:ascii="Times New Roman" w:eastAsiaTheme="minorHAnsi" w:hAnsi="Times New Roman" w:cs="Times New Roman"/>
          <w:sz w:val="24"/>
          <w:szCs w:val="24"/>
          <w:lang w:eastAsia="en-US"/>
        </w:rPr>
      </w:pPr>
      <w:r w:rsidRPr="00964B08">
        <w:rPr>
          <w:rFonts w:ascii="Times New Roman" w:eastAsiaTheme="minorHAnsi" w:hAnsi="Times New Roman" w:cs="Times New Roman"/>
          <w:sz w:val="24"/>
          <w:szCs w:val="24"/>
          <w:lang w:eastAsia="en-US"/>
        </w:rPr>
        <w:t xml:space="preserve">1.4. При проведении выборов в органы местного самоуправления </w:t>
      </w:r>
      <w:r w:rsidR="00BB65D4" w:rsidRPr="00964B08">
        <w:rPr>
          <w:rFonts w:ascii="Times New Roman" w:eastAsiaTheme="minorHAnsi" w:hAnsi="Times New Roman" w:cs="Times New Roman"/>
          <w:sz w:val="24"/>
          <w:szCs w:val="24"/>
          <w:lang w:eastAsia="en-US"/>
        </w:rPr>
        <w:t xml:space="preserve">муниципальных образований </w:t>
      </w:r>
      <w:r w:rsidR="00DB61E1" w:rsidRPr="00964B08">
        <w:rPr>
          <w:rFonts w:ascii="Times New Roman" w:eastAsiaTheme="minorHAnsi" w:hAnsi="Times New Roman" w:cs="Times New Roman"/>
          <w:sz w:val="24"/>
          <w:szCs w:val="24"/>
          <w:lang w:eastAsia="en-US"/>
        </w:rPr>
        <w:t>Выборгского</w:t>
      </w:r>
      <w:r w:rsidR="00FE2F6B" w:rsidRPr="00964B08">
        <w:rPr>
          <w:rFonts w:ascii="Times New Roman" w:eastAsiaTheme="minorHAnsi" w:hAnsi="Times New Roman" w:cs="Times New Roman"/>
          <w:sz w:val="24"/>
          <w:szCs w:val="24"/>
          <w:lang w:eastAsia="en-US"/>
        </w:rPr>
        <w:t xml:space="preserve"> муниципального района</w:t>
      </w:r>
      <w:r w:rsidR="0060006C" w:rsidRPr="00964B08">
        <w:rPr>
          <w:rFonts w:ascii="Times New Roman" w:eastAsiaTheme="minorHAnsi" w:hAnsi="Times New Roman" w:cs="Times New Roman"/>
          <w:sz w:val="24"/>
          <w:szCs w:val="24"/>
          <w:lang w:eastAsia="en-US"/>
        </w:rPr>
        <w:t xml:space="preserve"> </w:t>
      </w:r>
      <w:r w:rsidR="00FE2F6B" w:rsidRPr="00964B08">
        <w:rPr>
          <w:rFonts w:ascii="Times New Roman" w:eastAsiaTheme="minorHAnsi" w:hAnsi="Times New Roman" w:cs="Times New Roman"/>
          <w:sz w:val="24"/>
          <w:szCs w:val="24"/>
          <w:lang w:eastAsia="en-US"/>
        </w:rPr>
        <w:t>Ленинградской области</w:t>
      </w:r>
      <w:r w:rsidRPr="00964B08">
        <w:rPr>
          <w:rFonts w:ascii="Times New Roman" w:eastAsiaTheme="minorHAnsi" w:hAnsi="Times New Roman" w:cs="Times New Roman"/>
          <w:sz w:val="24"/>
          <w:szCs w:val="24"/>
          <w:lang w:eastAsia="en-US"/>
        </w:rPr>
        <w:t xml:space="preserve"> наблюдателем может быть гражданин Российской Федерации, обладающий активным избирательным правом на выборах в органы государственной власти Ленинградской области. </w:t>
      </w:r>
    </w:p>
    <w:p w:rsidR="00C9366B" w:rsidRPr="00964B08" w:rsidRDefault="00C9366B" w:rsidP="00964B08">
      <w:pPr>
        <w:pStyle w:val="a3"/>
        <w:ind w:firstLine="708"/>
        <w:jc w:val="both"/>
        <w:rPr>
          <w:rFonts w:ascii="Times New Roman" w:eastAsiaTheme="minorHAnsi" w:hAnsi="Times New Roman" w:cs="Times New Roman"/>
          <w:sz w:val="24"/>
          <w:szCs w:val="24"/>
          <w:lang w:eastAsia="en-US"/>
        </w:rPr>
      </w:pPr>
      <w:r w:rsidRPr="00964B08">
        <w:rPr>
          <w:rFonts w:ascii="Times New Roman" w:eastAsiaTheme="minorHAnsi" w:hAnsi="Times New Roman" w:cs="Times New Roman"/>
          <w:sz w:val="24"/>
          <w:szCs w:val="24"/>
          <w:lang w:eastAsia="en-US"/>
        </w:rPr>
        <w:t xml:space="preserve">Наблюдателями не могут быть </w:t>
      </w:r>
      <w:r w:rsidR="00EA20C4" w:rsidRPr="00964B08">
        <w:rPr>
          <w:rFonts w:ascii="Times New Roman" w:eastAsiaTheme="minorHAnsi" w:hAnsi="Times New Roman" w:cs="Times New Roman"/>
          <w:sz w:val="24"/>
          <w:szCs w:val="24"/>
          <w:lang w:eastAsia="en-US"/>
        </w:rPr>
        <w:t xml:space="preserve">назначены </w:t>
      </w:r>
      <w:r w:rsidRPr="00964B08">
        <w:rPr>
          <w:rFonts w:ascii="Times New Roman" w:eastAsiaTheme="minorHAnsi" w:hAnsi="Times New Roman" w:cs="Times New Roman"/>
          <w:sz w:val="24"/>
          <w:szCs w:val="24"/>
          <w:lang w:eastAsia="en-US"/>
        </w:rPr>
        <w:t>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3774D0" w:rsidRPr="00964B08" w:rsidRDefault="00C9366B" w:rsidP="00964B08">
      <w:pPr>
        <w:pStyle w:val="a3"/>
        <w:ind w:firstLine="708"/>
        <w:jc w:val="both"/>
        <w:rPr>
          <w:rFonts w:ascii="Times New Roman" w:eastAsiaTheme="minorHAnsi" w:hAnsi="Times New Roman" w:cs="Times New Roman"/>
          <w:sz w:val="24"/>
          <w:szCs w:val="24"/>
          <w:lang w:eastAsia="en-US"/>
        </w:rPr>
      </w:pPr>
      <w:r w:rsidRPr="00964B08">
        <w:rPr>
          <w:rFonts w:ascii="Times New Roman" w:eastAsiaTheme="minorHAnsi" w:hAnsi="Times New Roman" w:cs="Times New Roman"/>
          <w:sz w:val="24"/>
          <w:szCs w:val="24"/>
          <w:lang w:eastAsia="en-US"/>
        </w:rPr>
        <w:t xml:space="preserve">Избирательные объединения, </w:t>
      </w:r>
      <w:r w:rsidR="00033C32" w:rsidRPr="00964B08">
        <w:rPr>
          <w:rFonts w:ascii="Times New Roman" w:eastAsiaTheme="minorHAnsi" w:hAnsi="Times New Roman" w:cs="Times New Roman"/>
          <w:sz w:val="24"/>
          <w:szCs w:val="24"/>
          <w:lang w:eastAsia="en-US"/>
        </w:rPr>
        <w:t>зарегистрированные</w:t>
      </w:r>
      <w:r w:rsidRPr="00964B08">
        <w:rPr>
          <w:rFonts w:ascii="Times New Roman" w:eastAsiaTheme="minorHAnsi" w:hAnsi="Times New Roman" w:cs="Times New Roman"/>
          <w:sz w:val="24"/>
          <w:szCs w:val="24"/>
          <w:lang w:eastAsia="en-US"/>
        </w:rPr>
        <w:t>к</w:t>
      </w:r>
      <w:r w:rsidR="003774D0" w:rsidRPr="00964B08">
        <w:rPr>
          <w:rFonts w:ascii="Times New Roman" w:eastAsiaTheme="minorHAnsi" w:hAnsi="Times New Roman" w:cs="Times New Roman"/>
          <w:sz w:val="24"/>
          <w:szCs w:val="24"/>
          <w:lang w:eastAsia="en-US"/>
        </w:rPr>
        <w:t xml:space="preserve">андидаты, субъекты общественного контроля при назначении наблюдателей проверяют наличие у лица активного избирательного права на территории </w:t>
      </w:r>
      <w:r w:rsidR="00D116C1" w:rsidRPr="00964B08">
        <w:rPr>
          <w:rFonts w:ascii="Times New Roman" w:eastAsiaTheme="minorHAnsi" w:hAnsi="Times New Roman" w:cs="Times New Roman"/>
          <w:sz w:val="24"/>
          <w:szCs w:val="24"/>
          <w:lang w:eastAsia="en-US"/>
        </w:rPr>
        <w:t>Ленинградской области</w:t>
      </w:r>
      <w:r w:rsidR="003774D0" w:rsidRPr="00964B08">
        <w:rPr>
          <w:rFonts w:ascii="Times New Roman" w:eastAsiaTheme="minorHAnsi" w:hAnsi="Times New Roman" w:cs="Times New Roman"/>
          <w:sz w:val="24"/>
          <w:szCs w:val="24"/>
          <w:lang w:eastAsia="en-US"/>
        </w:rPr>
        <w:t xml:space="preserve">, и отсутствие ограничений, предусмотренных </w:t>
      </w:r>
      <w:hyperlink r:id="rId10" w:history="1">
        <w:r w:rsidR="003D5535" w:rsidRPr="00964B08">
          <w:rPr>
            <w:rFonts w:ascii="Times New Roman" w:eastAsiaTheme="minorHAnsi" w:hAnsi="Times New Roman" w:cs="Times New Roman"/>
            <w:sz w:val="24"/>
            <w:szCs w:val="24"/>
            <w:lang w:eastAsia="en-US"/>
          </w:rPr>
          <w:t>частью 6</w:t>
        </w:r>
        <w:r w:rsidR="003774D0" w:rsidRPr="00964B08">
          <w:rPr>
            <w:rFonts w:ascii="Times New Roman" w:eastAsiaTheme="minorHAnsi" w:hAnsi="Times New Roman" w:cs="Times New Roman"/>
            <w:sz w:val="24"/>
            <w:szCs w:val="24"/>
            <w:lang w:eastAsia="en-US"/>
          </w:rPr>
          <w:t xml:space="preserve"> статьи </w:t>
        </w:r>
        <w:r w:rsidR="003D5535" w:rsidRPr="00964B08">
          <w:rPr>
            <w:rFonts w:ascii="Times New Roman" w:eastAsiaTheme="minorHAnsi" w:hAnsi="Times New Roman" w:cs="Times New Roman"/>
            <w:sz w:val="24"/>
            <w:szCs w:val="24"/>
            <w:lang w:eastAsia="en-US"/>
          </w:rPr>
          <w:t>30</w:t>
        </w:r>
      </w:hyperlink>
      <w:r w:rsidR="00EA20C4" w:rsidRPr="00964B08">
        <w:rPr>
          <w:rFonts w:ascii="Times New Roman" w:hAnsi="Times New Roman" w:cs="Times New Roman"/>
          <w:sz w:val="24"/>
          <w:szCs w:val="24"/>
        </w:rPr>
        <w:t xml:space="preserve"> </w:t>
      </w:r>
      <w:r w:rsidR="00704892" w:rsidRPr="00964B08">
        <w:rPr>
          <w:rFonts w:ascii="Times New Roman" w:eastAsiaTheme="minorHAnsi" w:hAnsi="Times New Roman" w:cs="Times New Roman"/>
          <w:sz w:val="24"/>
          <w:szCs w:val="24"/>
          <w:lang w:eastAsia="en-US"/>
        </w:rPr>
        <w:t>о</w:t>
      </w:r>
      <w:r w:rsidR="003D5535" w:rsidRPr="00964B08">
        <w:rPr>
          <w:rFonts w:ascii="Times New Roman" w:eastAsiaTheme="minorHAnsi" w:hAnsi="Times New Roman" w:cs="Times New Roman"/>
          <w:sz w:val="24"/>
          <w:szCs w:val="24"/>
          <w:lang w:eastAsia="en-US"/>
        </w:rPr>
        <w:t xml:space="preserve">бластного закона </w:t>
      </w:r>
      <w:r w:rsidRPr="00964B08">
        <w:rPr>
          <w:rFonts w:ascii="Times New Roman" w:eastAsiaTheme="minorHAnsi" w:hAnsi="Times New Roman" w:cs="Times New Roman"/>
          <w:sz w:val="24"/>
          <w:szCs w:val="24"/>
          <w:lang w:eastAsia="en-US"/>
        </w:rPr>
        <w:t>№ </w:t>
      </w:r>
      <w:r w:rsidR="003D5535" w:rsidRPr="00964B08">
        <w:rPr>
          <w:rFonts w:ascii="Times New Roman" w:eastAsiaTheme="minorHAnsi" w:hAnsi="Times New Roman" w:cs="Times New Roman"/>
          <w:sz w:val="24"/>
          <w:szCs w:val="24"/>
          <w:lang w:eastAsia="en-US"/>
        </w:rPr>
        <w:t>26-</w:t>
      </w:r>
      <w:r w:rsidR="00704892" w:rsidRPr="00964B08">
        <w:rPr>
          <w:rFonts w:ascii="Times New Roman" w:eastAsiaTheme="minorHAnsi" w:hAnsi="Times New Roman" w:cs="Times New Roman"/>
          <w:sz w:val="24"/>
          <w:szCs w:val="24"/>
          <w:lang w:eastAsia="en-US"/>
        </w:rPr>
        <w:t>оз</w:t>
      </w:r>
      <w:r w:rsidR="003774D0" w:rsidRPr="00964B08">
        <w:rPr>
          <w:rFonts w:ascii="Times New Roman" w:eastAsiaTheme="minorHAnsi" w:hAnsi="Times New Roman" w:cs="Times New Roman"/>
          <w:sz w:val="24"/>
          <w:szCs w:val="24"/>
          <w:lang w:eastAsia="en-US"/>
        </w:rPr>
        <w:t>.</w:t>
      </w:r>
    </w:p>
    <w:p w:rsidR="003774D0" w:rsidRPr="00964B08" w:rsidRDefault="009A397B" w:rsidP="00964B08">
      <w:pPr>
        <w:pStyle w:val="a3"/>
        <w:ind w:firstLine="708"/>
        <w:jc w:val="both"/>
        <w:rPr>
          <w:rFonts w:ascii="Times New Roman" w:eastAsiaTheme="minorHAnsi" w:hAnsi="Times New Roman" w:cs="Times New Roman"/>
          <w:sz w:val="24"/>
          <w:szCs w:val="24"/>
          <w:lang w:eastAsia="en-US"/>
        </w:rPr>
      </w:pPr>
      <w:r w:rsidRPr="00964B08">
        <w:rPr>
          <w:rFonts w:ascii="Times New Roman" w:eastAsiaTheme="minorHAnsi" w:hAnsi="Times New Roman" w:cs="Times New Roman"/>
          <w:sz w:val="24"/>
          <w:szCs w:val="24"/>
          <w:lang w:eastAsia="en-US"/>
        </w:rPr>
        <w:t>1.5. </w:t>
      </w:r>
      <w:r w:rsidR="003774D0" w:rsidRPr="00964B08">
        <w:rPr>
          <w:rFonts w:ascii="Times New Roman" w:eastAsiaTheme="minorHAnsi" w:hAnsi="Times New Roman" w:cs="Times New Roman"/>
          <w:sz w:val="24"/>
          <w:szCs w:val="24"/>
          <w:lang w:eastAsia="en-US"/>
        </w:rPr>
        <w:t xml:space="preserve">В случае несоблюдения требований и ограничений, предусмотренных </w:t>
      </w:r>
      <w:r w:rsidR="0030644C" w:rsidRPr="00964B08">
        <w:rPr>
          <w:rFonts w:ascii="Times New Roman" w:eastAsiaTheme="minorHAnsi" w:hAnsi="Times New Roman" w:cs="Times New Roman"/>
          <w:sz w:val="24"/>
          <w:szCs w:val="24"/>
          <w:lang w:eastAsia="en-US"/>
        </w:rPr>
        <w:t xml:space="preserve">пунктом 4 статьи 30 Федерального закона и </w:t>
      </w:r>
      <w:hyperlink r:id="rId11" w:history="1">
        <w:r w:rsidR="003D5535" w:rsidRPr="00964B08">
          <w:rPr>
            <w:rFonts w:ascii="Times New Roman" w:eastAsiaTheme="minorHAnsi" w:hAnsi="Times New Roman" w:cs="Times New Roman"/>
            <w:sz w:val="24"/>
            <w:szCs w:val="24"/>
            <w:lang w:eastAsia="en-US"/>
          </w:rPr>
          <w:t>частью 6 статьи 30</w:t>
        </w:r>
      </w:hyperlink>
      <w:r w:rsidR="00704892" w:rsidRPr="00964B08">
        <w:rPr>
          <w:rFonts w:ascii="Times New Roman" w:eastAsiaTheme="minorHAnsi" w:hAnsi="Times New Roman" w:cs="Times New Roman"/>
          <w:sz w:val="24"/>
          <w:szCs w:val="24"/>
          <w:lang w:eastAsia="en-US"/>
        </w:rPr>
        <w:t>о</w:t>
      </w:r>
      <w:r w:rsidR="003D5535" w:rsidRPr="00964B08">
        <w:rPr>
          <w:rFonts w:ascii="Times New Roman" w:eastAsiaTheme="minorHAnsi" w:hAnsi="Times New Roman" w:cs="Times New Roman"/>
          <w:sz w:val="24"/>
          <w:szCs w:val="24"/>
          <w:lang w:eastAsia="en-US"/>
        </w:rPr>
        <w:t xml:space="preserve">бластного закона </w:t>
      </w:r>
      <w:r w:rsidRPr="00964B08">
        <w:rPr>
          <w:rFonts w:ascii="Times New Roman" w:eastAsiaTheme="minorHAnsi" w:hAnsi="Times New Roman" w:cs="Times New Roman"/>
          <w:sz w:val="24"/>
          <w:szCs w:val="24"/>
          <w:lang w:eastAsia="en-US"/>
        </w:rPr>
        <w:t>№ </w:t>
      </w:r>
      <w:r w:rsidR="003D5535" w:rsidRPr="00964B08">
        <w:rPr>
          <w:rFonts w:ascii="Times New Roman" w:eastAsiaTheme="minorHAnsi" w:hAnsi="Times New Roman" w:cs="Times New Roman"/>
          <w:sz w:val="24"/>
          <w:szCs w:val="24"/>
          <w:lang w:eastAsia="en-US"/>
        </w:rPr>
        <w:t>26-</w:t>
      </w:r>
      <w:r w:rsidR="00704892" w:rsidRPr="00964B08">
        <w:rPr>
          <w:rFonts w:ascii="Times New Roman" w:eastAsiaTheme="minorHAnsi" w:hAnsi="Times New Roman" w:cs="Times New Roman"/>
          <w:sz w:val="24"/>
          <w:szCs w:val="24"/>
          <w:lang w:eastAsia="en-US"/>
        </w:rPr>
        <w:t>оз</w:t>
      </w:r>
      <w:r w:rsidR="003D5535" w:rsidRPr="00964B08">
        <w:rPr>
          <w:rFonts w:ascii="Times New Roman" w:eastAsiaTheme="minorHAnsi" w:hAnsi="Times New Roman" w:cs="Times New Roman"/>
          <w:sz w:val="24"/>
          <w:szCs w:val="24"/>
          <w:lang w:eastAsia="en-US"/>
        </w:rPr>
        <w:t>,</w:t>
      </w:r>
      <w:r w:rsidR="003774D0" w:rsidRPr="00964B08">
        <w:rPr>
          <w:rFonts w:ascii="Times New Roman" w:eastAsiaTheme="minorHAnsi" w:hAnsi="Times New Roman" w:cs="Times New Roman"/>
          <w:sz w:val="24"/>
          <w:szCs w:val="24"/>
          <w:lang w:eastAsia="en-US"/>
        </w:rPr>
        <w:t xml:space="preserve"> такое лицо не может быть назначено наблюдателем.</w:t>
      </w:r>
    </w:p>
    <w:p w:rsidR="009A397B" w:rsidRPr="00964B08" w:rsidRDefault="009A397B" w:rsidP="00964B08">
      <w:pPr>
        <w:pStyle w:val="a3"/>
        <w:ind w:firstLine="708"/>
        <w:jc w:val="both"/>
        <w:rPr>
          <w:rFonts w:ascii="Times New Roman" w:eastAsiaTheme="minorHAnsi" w:hAnsi="Times New Roman" w:cs="Times New Roman"/>
          <w:sz w:val="24"/>
          <w:szCs w:val="24"/>
          <w:lang w:eastAsia="en-US"/>
        </w:rPr>
      </w:pPr>
    </w:p>
    <w:p w:rsidR="00C366C7" w:rsidRPr="00964B08" w:rsidRDefault="00C366C7" w:rsidP="00964B08">
      <w:pPr>
        <w:pStyle w:val="a3"/>
        <w:jc w:val="center"/>
        <w:rPr>
          <w:rFonts w:ascii="Times New Roman" w:eastAsiaTheme="minorHAnsi" w:hAnsi="Times New Roman" w:cs="Times New Roman"/>
          <w:b/>
          <w:sz w:val="24"/>
          <w:szCs w:val="24"/>
          <w:lang w:eastAsia="en-US"/>
        </w:rPr>
      </w:pPr>
    </w:p>
    <w:p w:rsidR="003774D0" w:rsidRPr="00964B08" w:rsidRDefault="009A397B" w:rsidP="00964B08">
      <w:pPr>
        <w:pStyle w:val="a3"/>
        <w:jc w:val="center"/>
        <w:rPr>
          <w:rFonts w:ascii="Times New Roman" w:eastAsiaTheme="minorHAnsi" w:hAnsi="Times New Roman" w:cs="Times New Roman"/>
          <w:b/>
          <w:sz w:val="24"/>
          <w:szCs w:val="24"/>
          <w:lang w:eastAsia="en-US"/>
        </w:rPr>
      </w:pPr>
      <w:r w:rsidRPr="00964B08">
        <w:rPr>
          <w:rFonts w:ascii="Times New Roman" w:eastAsiaTheme="minorHAnsi" w:hAnsi="Times New Roman" w:cs="Times New Roman"/>
          <w:b/>
          <w:sz w:val="24"/>
          <w:szCs w:val="24"/>
          <w:lang w:eastAsia="en-US"/>
        </w:rPr>
        <w:t>2. </w:t>
      </w:r>
      <w:r w:rsidR="003774D0" w:rsidRPr="00964B08">
        <w:rPr>
          <w:rFonts w:ascii="Times New Roman" w:eastAsiaTheme="minorHAnsi" w:hAnsi="Times New Roman" w:cs="Times New Roman"/>
          <w:b/>
          <w:sz w:val="24"/>
          <w:szCs w:val="24"/>
          <w:lang w:eastAsia="en-US"/>
        </w:rPr>
        <w:t xml:space="preserve">Представление списка назначенных наблюдателей в </w:t>
      </w:r>
      <w:r w:rsidRPr="00964B08">
        <w:rPr>
          <w:rFonts w:ascii="Times New Roman" w:eastAsiaTheme="minorHAnsi" w:hAnsi="Times New Roman" w:cs="Times New Roman"/>
          <w:b/>
          <w:sz w:val="24"/>
          <w:szCs w:val="24"/>
          <w:lang w:eastAsia="en-US"/>
        </w:rPr>
        <w:t>территор</w:t>
      </w:r>
      <w:r w:rsidR="006348FE" w:rsidRPr="00964B08">
        <w:rPr>
          <w:rFonts w:ascii="Times New Roman" w:eastAsiaTheme="minorHAnsi" w:hAnsi="Times New Roman" w:cs="Times New Roman"/>
          <w:b/>
          <w:sz w:val="24"/>
          <w:szCs w:val="24"/>
          <w:lang w:eastAsia="en-US"/>
        </w:rPr>
        <w:t xml:space="preserve">иальную избирательную комиссию (далее – ТИК) </w:t>
      </w:r>
    </w:p>
    <w:p w:rsidR="003774D0" w:rsidRPr="00964B08" w:rsidRDefault="003774D0" w:rsidP="00964B08">
      <w:pPr>
        <w:pStyle w:val="a3"/>
        <w:jc w:val="center"/>
        <w:rPr>
          <w:rFonts w:ascii="Times New Roman" w:eastAsiaTheme="minorHAnsi" w:hAnsi="Times New Roman" w:cs="Times New Roman"/>
          <w:sz w:val="24"/>
          <w:szCs w:val="24"/>
          <w:lang w:eastAsia="en-US"/>
        </w:rPr>
      </w:pPr>
    </w:p>
    <w:p w:rsidR="006A2E51" w:rsidRPr="00964B08" w:rsidRDefault="006A2E51" w:rsidP="00964B08">
      <w:pPr>
        <w:pStyle w:val="a3"/>
        <w:ind w:firstLine="708"/>
        <w:jc w:val="both"/>
        <w:rPr>
          <w:rFonts w:ascii="Times New Roman" w:eastAsiaTheme="minorHAnsi" w:hAnsi="Times New Roman" w:cs="Times New Roman"/>
          <w:sz w:val="24"/>
          <w:szCs w:val="24"/>
          <w:lang w:eastAsia="en-US"/>
        </w:rPr>
      </w:pPr>
      <w:r w:rsidRPr="00964B08">
        <w:rPr>
          <w:rFonts w:ascii="Times New Roman" w:eastAsiaTheme="minorHAnsi" w:hAnsi="Times New Roman" w:cs="Times New Roman"/>
          <w:sz w:val="24"/>
          <w:szCs w:val="24"/>
          <w:lang w:eastAsia="en-US"/>
        </w:rPr>
        <w:t xml:space="preserve">2.1. Избирательное объединение, зарегистрированный кандидат, субъект общественного контроля, назначившие наблюдателей в УИК, ТИК и ОИК, представляют список назначенных наблюдателей при проведении </w:t>
      </w:r>
      <w:r w:rsidRPr="00964B08">
        <w:rPr>
          <w:rFonts w:ascii="Times New Roman" w:hAnsi="Times New Roman" w:cs="Times New Roman"/>
          <w:kern w:val="36"/>
          <w:sz w:val="24"/>
          <w:szCs w:val="24"/>
        </w:rPr>
        <w:t>выборов в органы местного самоуправления муниципальных образований Выборгского муниципального района Ленинградской области</w:t>
      </w:r>
      <w:r w:rsidRPr="00964B08">
        <w:rPr>
          <w:rFonts w:ascii="Times New Roman" w:eastAsiaTheme="minorHAnsi" w:hAnsi="Times New Roman" w:cs="Times New Roman"/>
          <w:sz w:val="24"/>
          <w:szCs w:val="24"/>
          <w:lang w:eastAsia="en-US"/>
        </w:rPr>
        <w:t>(далее – Список) в территориальную избирательную комиссию Выборгского муниципального района(далее – ТИК) не позднее чем за три дня до дня (первого дня) голосования (до дня досрочного голосования). Список представляется одновременно на бумажном носителе и в машиночитаемом виде по формам, утвержденным ТИК. При этом сведения о наблюдателях, указанные в Списке, представленном на бумажном носителе и в машиночитаемом виде, должны совпадать.</w:t>
      </w:r>
    </w:p>
    <w:p w:rsidR="003774D0" w:rsidRPr="00964B08" w:rsidRDefault="009A397B" w:rsidP="00964B08">
      <w:pPr>
        <w:pStyle w:val="a3"/>
        <w:ind w:firstLine="708"/>
        <w:jc w:val="both"/>
        <w:rPr>
          <w:rFonts w:ascii="Times New Roman" w:eastAsiaTheme="minorHAnsi" w:hAnsi="Times New Roman" w:cs="Times New Roman"/>
          <w:sz w:val="24"/>
          <w:szCs w:val="24"/>
          <w:lang w:eastAsia="en-US"/>
        </w:rPr>
      </w:pPr>
      <w:r w:rsidRPr="00964B08">
        <w:rPr>
          <w:rFonts w:ascii="Times New Roman" w:eastAsiaTheme="minorHAnsi" w:hAnsi="Times New Roman" w:cs="Times New Roman"/>
          <w:sz w:val="24"/>
          <w:szCs w:val="24"/>
          <w:lang w:eastAsia="en-US"/>
        </w:rPr>
        <w:t>2.2. </w:t>
      </w:r>
      <w:r w:rsidR="003774D0" w:rsidRPr="00964B08">
        <w:rPr>
          <w:rFonts w:ascii="Times New Roman" w:eastAsiaTheme="minorHAnsi" w:hAnsi="Times New Roman" w:cs="Times New Roman"/>
          <w:sz w:val="24"/>
          <w:szCs w:val="24"/>
          <w:lang w:eastAsia="en-US"/>
        </w:rPr>
        <w:t>В последний день приема Списка он может быть представлен в ТИК не позднее времени окончания работы комиссии (18 часов).</w:t>
      </w:r>
    </w:p>
    <w:p w:rsidR="003774D0" w:rsidRPr="00964B08" w:rsidRDefault="003774D0" w:rsidP="00964B08">
      <w:pPr>
        <w:pStyle w:val="a3"/>
        <w:ind w:firstLine="708"/>
        <w:jc w:val="both"/>
        <w:rPr>
          <w:rFonts w:ascii="Times New Roman" w:eastAsiaTheme="minorHAnsi" w:hAnsi="Times New Roman" w:cs="Times New Roman"/>
          <w:sz w:val="24"/>
          <w:szCs w:val="24"/>
          <w:lang w:eastAsia="en-US"/>
        </w:rPr>
      </w:pPr>
      <w:r w:rsidRPr="00964B08">
        <w:rPr>
          <w:rFonts w:ascii="Times New Roman" w:eastAsiaTheme="minorHAnsi" w:hAnsi="Times New Roman" w:cs="Times New Roman"/>
          <w:sz w:val="24"/>
          <w:szCs w:val="24"/>
          <w:lang w:eastAsia="en-US"/>
        </w:rPr>
        <w:t>2.3.</w:t>
      </w:r>
      <w:r w:rsidR="009A397B" w:rsidRPr="00964B08">
        <w:rPr>
          <w:rFonts w:ascii="Times New Roman" w:eastAsiaTheme="minorHAnsi" w:hAnsi="Times New Roman" w:cs="Times New Roman"/>
          <w:sz w:val="24"/>
          <w:szCs w:val="24"/>
          <w:lang w:eastAsia="en-US"/>
        </w:rPr>
        <w:t> </w:t>
      </w:r>
      <w:r w:rsidRPr="00964B08">
        <w:rPr>
          <w:rFonts w:ascii="Times New Roman" w:eastAsiaTheme="minorHAnsi" w:hAnsi="Times New Roman" w:cs="Times New Roman"/>
          <w:sz w:val="24"/>
          <w:szCs w:val="24"/>
          <w:lang w:eastAsia="en-US"/>
        </w:rPr>
        <w:t xml:space="preserve">В случае назначения наблюдателей в УИК </w:t>
      </w:r>
      <w:r w:rsidR="009A397B" w:rsidRPr="00964B08">
        <w:rPr>
          <w:rFonts w:ascii="Times New Roman" w:eastAsiaTheme="minorHAnsi" w:hAnsi="Times New Roman" w:cs="Times New Roman"/>
          <w:sz w:val="24"/>
          <w:szCs w:val="24"/>
          <w:lang w:eastAsia="en-US"/>
        </w:rPr>
        <w:t xml:space="preserve">избирательное объединение, </w:t>
      </w:r>
      <w:r w:rsidR="00033C32" w:rsidRPr="00964B08">
        <w:rPr>
          <w:rFonts w:ascii="Times New Roman" w:eastAsiaTheme="minorHAnsi" w:hAnsi="Times New Roman" w:cs="Times New Roman"/>
          <w:sz w:val="24"/>
          <w:szCs w:val="24"/>
          <w:lang w:eastAsia="en-US"/>
        </w:rPr>
        <w:t>зарегистрированный</w:t>
      </w:r>
      <w:r w:rsidR="0060006C" w:rsidRPr="00964B08">
        <w:rPr>
          <w:rFonts w:ascii="Times New Roman" w:eastAsiaTheme="minorHAnsi" w:hAnsi="Times New Roman" w:cs="Times New Roman"/>
          <w:sz w:val="24"/>
          <w:szCs w:val="24"/>
          <w:lang w:eastAsia="en-US"/>
        </w:rPr>
        <w:t xml:space="preserve"> </w:t>
      </w:r>
      <w:r w:rsidRPr="00964B08">
        <w:rPr>
          <w:rFonts w:ascii="Times New Roman" w:eastAsiaTheme="minorHAnsi" w:hAnsi="Times New Roman" w:cs="Times New Roman"/>
          <w:sz w:val="24"/>
          <w:szCs w:val="24"/>
          <w:lang w:eastAsia="en-US"/>
        </w:rPr>
        <w:t>кандидат, субъект общественного контроля могут представить как общий Список по всем избирательным участкам, так и несколько списков по ряду избирательных участков в разное время с учетом предельных сроков осуществления данных действий.</w:t>
      </w:r>
    </w:p>
    <w:p w:rsidR="003774D0" w:rsidRPr="00964B08" w:rsidRDefault="003774D0" w:rsidP="00964B08">
      <w:pPr>
        <w:pStyle w:val="a3"/>
        <w:ind w:firstLine="708"/>
        <w:jc w:val="both"/>
        <w:rPr>
          <w:rFonts w:ascii="Times New Roman" w:eastAsiaTheme="minorHAnsi" w:hAnsi="Times New Roman" w:cs="Times New Roman"/>
          <w:sz w:val="24"/>
          <w:szCs w:val="24"/>
          <w:lang w:eastAsia="en-US"/>
        </w:rPr>
      </w:pPr>
      <w:bookmarkStart w:id="0" w:name="Par25"/>
      <w:bookmarkEnd w:id="0"/>
      <w:r w:rsidRPr="00964B08">
        <w:rPr>
          <w:rFonts w:ascii="Times New Roman" w:eastAsiaTheme="minorHAnsi" w:hAnsi="Times New Roman" w:cs="Times New Roman"/>
          <w:sz w:val="24"/>
          <w:szCs w:val="24"/>
          <w:lang w:eastAsia="en-US"/>
        </w:rPr>
        <w:t>2.</w:t>
      </w:r>
      <w:r w:rsidR="00133352" w:rsidRPr="00964B08">
        <w:rPr>
          <w:rFonts w:ascii="Times New Roman" w:eastAsiaTheme="minorHAnsi" w:hAnsi="Times New Roman" w:cs="Times New Roman"/>
          <w:sz w:val="24"/>
          <w:szCs w:val="24"/>
          <w:lang w:eastAsia="en-US"/>
        </w:rPr>
        <w:t>4</w:t>
      </w:r>
      <w:r w:rsidRPr="00964B08">
        <w:rPr>
          <w:rFonts w:ascii="Times New Roman" w:eastAsiaTheme="minorHAnsi" w:hAnsi="Times New Roman" w:cs="Times New Roman"/>
          <w:sz w:val="24"/>
          <w:szCs w:val="24"/>
          <w:lang w:eastAsia="en-US"/>
        </w:rPr>
        <w:t>.</w:t>
      </w:r>
      <w:r w:rsidR="009A397B" w:rsidRPr="00964B08">
        <w:rPr>
          <w:rFonts w:ascii="Times New Roman" w:eastAsiaTheme="minorHAnsi" w:hAnsi="Times New Roman" w:cs="Times New Roman"/>
          <w:sz w:val="24"/>
          <w:szCs w:val="24"/>
          <w:lang w:eastAsia="en-US"/>
        </w:rPr>
        <w:t> </w:t>
      </w:r>
      <w:r w:rsidRPr="00964B08">
        <w:rPr>
          <w:rFonts w:ascii="Times New Roman" w:eastAsiaTheme="minorHAnsi" w:hAnsi="Times New Roman" w:cs="Times New Roman"/>
          <w:sz w:val="24"/>
          <w:szCs w:val="24"/>
          <w:lang w:eastAsia="en-US"/>
        </w:rPr>
        <w:t>В Списке указываются фамилия, имя и отчество каждого 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(в случае назначения наблюдателя в УИК), наименование ТИК (в слу</w:t>
      </w:r>
      <w:r w:rsidR="009A397B" w:rsidRPr="00964B08">
        <w:rPr>
          <w:rFonts w:ascii="Times New Roman" w:eastAsiaTheme="minorHAnsi" w:hAnsi="Times New Roman" w:cs="Times New Roman"/>
          <w:sz w:val="24"/>
          <w:szCs w:val="24"/>
          <w:lang w:eastAsia="en-US"/>
        </w:rPr>
        <w:t>чае назначения наблюдателя в ТИК</w:t>
      </w:r>
      <w:r w:rsidRPr="00964B08">
        <w:rPr>
          <w:rFonts w:ascii="Times New Roman" w:eastAsiaTheme="minorHAnsi" w:hAnsi="Times New Roman" w:cs="Times New Roman"/>
          <w:sz w:val="24"/>
          <w:szCs w:val="24"/>
          <w:lang w:eastAsia="en-US"/>
        </w:rPr>
        <w:t>), в которую он направляется, а также дата осуществления наблюдения. Также рекомендуется указывать контактный телефон наблюдателя.</w:t>
      </w:r>
    </w:p>
    <w:p w:rsidR="009544D7" w:rsidRPr="00964B08" w:rsidRDefault="003774D0" w:rsidP="00964B08">
      <w:pPr>
        <w:pStyle w:val="a3"/>
        <w:ind w:firstLine="708"/>
        <w:jc w:val="both"/>
        <w:rPr>
          <w:rFonts w:ascii="Times New Roman" w:eastAsiaTheme="minorHAnsi" w:hAnsi="Times New Roman" w:cs="Times New Roman"/>
          <w:sz w:val="24"/>
          <w:szCs w:val="24"/>
          <w:lang w:eastAsia="en-US"/>
        </w:rPr>
      </w:pPr>
      <w:r w:rsidRPr="00964B08">
        <w:rPr>
          <w:rFonts w:ascii="Times New Roman" w:eastAsiaTheme="minorHAnsi" w:hAnsi="Times New Roman" w:cs="Times New Roman"/>
          <w:sz w:val="24"/>
          <w:szCs w:val="24"/>
          <w:lang w:eastAsia="en-US"/>
        </w:rPr>
        <w:t xml:space="preserve">В Списке также делается запись, подтверждающая, что наблюдатели, указанные в нем, не подпадают под ограничения, установленные </w:t>
      </w:r>
      <w:r w:rsidR="005E7234" w:rsidRPr="00964B08">
        <w:rPr>
          <w:rFonts w:ascii="Times New Roman" w:eastAsiaTheme="minorHAnsi" w:hAnsi="Times New Roman" w:cs="Times New Roman"/>
          <w:sz w:val="24"/>
          <w:szCs w:val="24"/>
          <w:lang w:eastAsia="en-US"/>
        </w:rPr>
        <w:t>пунктом 4 статьи 30 Федерального закона</w:t>
      </w:r>
      <w:r w:rsidR="0030644C" w:rsidRPr="00964B08">
        <w:rPr>
          <w:rFonts w:ascii="Times New Roman" w:eastAsiaTheme="minorHAnsi" w:hAnsi="Times New Roman" w:cs="Times New Roman"/>
          <w:sz w:val="24"/>
          <w:szCs w:val="24"/>
          <w:lang w:eastAsia="en-US"/>
        </w:rPr>
        <w:t>.</w:t>
      </w:r>
    </w:p>
    <w:p w:rsidR="003774D0" w:rsidRPr="00964B08" w:rsidRDefault="003774D0" w:rsidP="00964B08">
      <w:pPr>
        <w:pStyle w:val="a3"/>
        <w:ind w:firstLine="708"/>
        <w:jc w:val="both"/>
        <w:rPr>
          <w:rFonts w:ascii="Times New Roman" w:eastAsiaTheme="minorHAnsi" w:hAnsi="Times New Roman" w:cs="Times New Roman"/>
          <w:sz w:val="24"/>
          <w:szCs w:val="24"/>
          <w:lang w:eastAsia="en-US"/>
        </w:rPr>
      </w:pPr>
      <w:r w:rsidRPr="00964B08">
        <w:rPr>
          <w:rFonts w:ascii="Times New Roman" w:eastAsiaTheme="minorHAnsi" w:hAnsi="Times New Roman" w:cs="Times New Roman"/>
          <w:sz w:val="24"/>
          <w:szCs w:val="24"/>
          <w:lang w:eastAsia="en-US"/>
        </w:rPr>
        <w:t>2.</w:t>
      </w:r>
      <w:r w:rsidR="00133352" w:rsidRPr="00964B08">
        <w:rPr>
          <w:rFonts w:ascii="Times New Roman" w:eastAsiaTheme="minorHAnsi" w:hAnsi="Times New Roman" w:cs="Times New Roman"/>
          <w:sz w:val="24"/>
          <w:szCs w:val="24"/>
          <w:lang w:eastAsia="en-US"/>
        </w:rPr>
        <w:t>5</w:t>
      </w:r>
      <w:r w:rsidR="00704892" w:rsidRPr="00964B08">
        <w:rPr>
          <w:rFonts w:ascii="Times New Roman" w:eastAsiaTheme="minorHAnsi" w:hAnsi="Times New Roman" w:cs="Times New Roman"/>
          <w:sz w:val="24"/>
          <w:szCs w:val="24"/>
          <w:lang w:eastAsia="en-US"/>
        </w:rPr>
        <w:t>. </w:t>
      </w:r>
      <w:r w:rsidRPr="00964B08">
        <w:rPr>
          <w:rFonts w:ascii="Times New Roman" w:eastAsiaTheme="minorHAnsi" w:hAnsi="Times New Roman" w:cs="Times New Roman"/>
          <w:sz w:val="24"/>
          <w:szCs w:val="24"/>
          <w:lang w:eastAsia="en-US"/>
        </w:rPr>
        <w:t>Список наблюдателей, назначенных</w:t>
      </w:r>
      <w:r w:rsidR="00704892" w:rsidRPr="00964B08">
        <w:rPr>
          <w:rFonts w:ascii="Times New Roman" w:eastAsiaTheme="minorHAnsi" w:hAnsi="Times New Roman" w:cs="Times New Roman"/>
          <w:sz w:val="24"/>
          <w:szCs w:val="24"/>
          <w:lang w:eastAsia="en-US"/>
        </w:rPr>
        <w:t xml:space="preserve"> избирательным объединения,</w:t>
      </w:r>
      <w:r w:rsidRPr="00964B08">
        <w:rPr>
          <w:rFonts w:ascii="Times New Roman" w:eastAsiaTheme="minorHAnsi" w:hAnsi="Times New Roman" w:cs="Times New Roman"/>
          <w:sz w:val="24"/>
          <w:szCs w:val="24"/>
          <w:lang w:eastAsia="en-US"/>
        </w:rPr>
        <w:t xml:space="preserve"> субъектом общественного контроля, на бумажном носителе должен быть подписан уполномоченным лицом</w:t>
      </w:r>
      <w:r w:rsidR="00704892" w:rsidRPr="00964B08">
        <w:rPr>
          <w:rFonts w:ascii="Times New Roman" w:eastAsiaTheme="minorHAnsi" w:hAnsi="Times New Roman" w:cs="Times New Roman"/>
          <w:sz w:val="24"/>
          <w:szCs w:val="24"/>
          <w:lang w:eastAsia="en-US"/>
        </w:rPr>
        <w:t xml:space="preserve"> избирательного объединения,</w:t>
      </w:r>
      <w:r w:rsidRPr="00964B08">
        <w:rPr>
          <w:rFonts w:ascii="Times New Roman" w:eastAsiaTheme="minorHAnsi" w:hAnsi="Times New Roman" w:cs="Times New Roman"/>
          <w:sz w:val="24"/>
          <w:szCs w:val="24"/>
          <w:lang w:eastAsia="en-US"/>
        </w:rPr>
        <w:t xml:space="preserve"> субъекта общественного контроля и заверен печатью. Список наблюдателей, назначенных </w:t>
      </w:r>
      <w:r w:rsidR="0043129B" w:rsidRPr="00964B08">
        <w:rPr>
          <w:rFonts w:ascii="Times New Roman" w:eastAsiaTheme="minorHAnsi" w:hAnsi="Times New Roman" w:cs="Times New Roman"/>
          <w:sz w:val="24"/>
          <w:szCs w:val="24"/>
          <w:lang w:eastAsia="en-US"/>
        </w:rPr>
        <w:t>зарегистрированным</w:t>
      </w:r>
      <w:r w:rsidR="00EA20C4" w:rsidRPr="00964B08">
        <w:rPr>
          <w:rFonts w:ascii="Times New Roman" w:eastAsiaTheme="minorHAnsi" w:hAnsi="Times New Roman" w:cs="Times New Roman"/>
          <w:sz w:val="24"/>
          <w:szCs w:val="24"/>
          <w:lang w:eastAsia="en-US"/>
        </w:rPr>
        <w:t xml:space="preserve"> </w:t>
      </w:r>
      <w:r w:rsidRPr="00964B08">
        <w:rPr>
          <w:rFonts w:ascii="Times New Roman" w:eastAsiaTheme="minorHAnsi" w:hAnsi="Times New Roman" w:cs="Times New Roman"/>
          <w:sz w:val="24"/>
          <w:szCs w:val="24"/>
          <w:lang w:eastAsia="en-US"/>
        </w:rPr>
        <w:t xml:space="preserve">кандидатом, на бумажном носителе подписывается указанным </w:t>
      </w:r>
      <w:r w:rsidR="0043129B" w:rsidRPr="00964B08">
        <w:rPr>
          <w:rFonts w:ascii="Times New Roman" w:eastAsiaTheme="minorHAnsi" w:hAnsi="Times New Roman" w:cs="Times New Roman"/>
          <w:sz w:val="24"/>
          <w:szCs w:val="24"/>
          <w:lang w:eastAsia="en-US"/>
        </w:rPr>
        <w:t>зарегистрированным</w:t>
      </w:r>
      <w:r w:rsidR="00EA20C4" w:rsidRPr="00964B08">
        <w:rPr>
          <w:rFonts w:ascii="Times New Roman" w:eastAsiaTheme="minorHAnsi" w:hAnsi="Times New Roman" w:cs="Times New Roman"/>
          <w:sz w:val="24"/>
          <w:szCs w:val="24"/>
          <w:lang w:eastAsia="en-US"/>
        </w:rPr>
        <w:t xml:space="preserve"> </w:t>
      </w:r>
      <w:r w:rsidRPr="00964B08">
        <w:rPr>
          <w:rFonts w:ascii="Times New Roman" w:eastAsiaTheme="minorHAnsi" w:hAnsi="Times New Roman" w:cs="Times New Roman"/>
          <w:sz w:val="24"/>
          <w:szCs w:val="24"/>
          <w:lang w:eastAsia="en-US"/>
        </w:rPr>
        <w:t>кандидатом, заверение печатью не требуется.</w:t>
      </w:r>
    </w:p>
    <w:p w:rsidR="003774D0" w:rsidRPr="00964B08" w:rsidRDefault="003774D0" w:rsidP="00964B08">
      <w:pPr>
        <w:pStyle w:val="a3"/>
        <w:ind w:firstLine="708"/>
        <w:jc w:val="both"/>
        <w:rPr>
          <w:rFonts w:ascii="Times New Roman" w:eastAsiaTheme="minorHAnsi" w:hAnsi="Times New Roman" w:cs="Times New Roman"/>
          <w:b/>
          <w:sz w:val="24"/>
          <w:szCs w:val="24"/>
          <w:lang w:eastAsia="en-US"/>
        </w:rPr>
      </w:pPr>
      <w:r w:rsidRPr="00964B08">
        <w:rPr>
          <w:rFonts w:ascii="Times New Roman" w:eastAsiaTheme="minorHAnsi" w:hAnsi="Times New Roman" w:cs="Times New Roman"/>
          <w:sz w:val="24"/>
          <w:szCs w:val="24"/>
          <w:lang w:eastAsia="en-US"/>
        </w:rPr>
        <w:t>2.</w:t>
      </w:r>
      <w:r w:rsidR="00133352" w:rsidRPr="00964B08">
        <w:rPr>
          <w:rFonts w:ascii="Times New Roman" w:eastAsiaTheme="minorHAnsi" w:hAnsi="Times New Roman" w:cs="Times New Roman"/>
          <w:sz w:val="24"/>
          <w:szCs w:val="24"/>
          <w:lang w:eastAsia="en-US"/>
        </w:rPr>
        <w:t>6</w:t>
      </w:r>
      <w:r w:rsidRPr="00964B08">
        <w:rPr>
          <w:rFonts w:ascii="Times New Roman" w:eastAsiaTheme="minorHAnsi" w:hAnsi="Times New Roman" w:cs="Times New Roman"/>
          <w:sz w:val="24"/>
          <w:szCs w:val="24"/>
          <w:lang w:eastAsia="en-US"/>
        </w:rPr>
        <w:t xml:space="preserve">. </w:t>
      </w:r>
      <w:r w:rsidRPr="00964B08">
        <w:rPr>
          <w:rFonts w:ascii="Times New Roman" w:eastAsiaTheme="minorHAnsi" w:hAnsi="Times New Roman" w:cs="Times New Roman"/>
          <w:b/>
          <w:sz w:val="24"/>
          <w:szCs w:val="24"/>
          <w:lang w:eastAsia="en-US"/>
        </w:rPr>
        <w:t>Список в машиночитаемом виде представляется в формате .xls, .doc или .rtf с именем Nabludateli. При заполнении таблицы не следует объединять или разделять ее графы.</w:t>
      </w:r>
    </w:p>
    <w:p w:rsidR="003774D0" w:rsidRPr="00964B08" w:rsidRDefault="003774D0" w:rsidP="00964B08">
      <w:pPr>
        <w:pStyle w:val="a3"/>
        <w:jc w:val="both"/>
        <w:rPr>
          <w:rFonts w:ascii="Times New Roman" w:eastAsiaTheme="minorHAnsi" w:hAnsi="Times New Roman" w:cs="Times New Roman"/>
          <w:sz w:val="24"/>
          <w:szCs w:val="24"/>
          <w:lang w:eastAsia="en-US"/>
        </w:rPr>
      </w:pPr>
    </w:p>
    <w:p w:rsidR="003774D0" w:rsidRPr="00964B08" w:rsidRDefault="003774D0" w:rsidP="00964B08">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964B08" w:rsidRDefault="00964B08" w:rsidP="00964B08">
      <w:pPr>
        <w:autoSpaceDE w:val="0"/>
        <w:autoSpaceDN w:val="0"/>
        <w:adjustRightInd w:val="0"/>
        <w:spacing w:after="0" w:line="240" w:lineRule="auto"/>
        <w:jc w:val="both"/>
        <w:rPr>
          <w:rFonts w:ascii="Times New Roman" w:eastAsiaTheme="minorHAnsi" w:hAnsi="Times New Roman" w:cs="Times New Roman"/>
          <w:b/>
          <w:bCs/>
          <w:sz w:val="32"/>
          <w:szCs w:val="32"/>
          <w:lang w:eastAsia="en-US"/>
        </w:rPr>
        <w:sectPr w:rsidR="00964B08" w:rsidSect="004E4662">
          <w:pgSz w:w="11906" w:h="16838"/>
          <w:pgMar w:top="568" w:right="424" w:bottom="360" w:left="1260" w:header="180" w:footer="27" w:gutter="0"/>
          <w:cols w:space="708"/>
          <w:titlePg/>
          <w:docGrid w:linePitch="360"/>
        </w:sectPr>
      </w:pPr>
    </w:p>
    <w:p w:rsidR="003774D0" w:rsidRPr="00964B08" w:rsidRDefault="003774D0" w:rsidP="00964B08">
      <w:pPr>
        <w:autoSpaceDE w:val="0"/>
        <w:autoSpaceDN w:val="0"/>
        <w:adjustRightInd w:val="0"/>
        <w:spacing w:after="0" w:line="240" w:lineRule="auto"/>
        <w:ind w:left="8222"/>
        <w:jc w:val="right"/>
        <w:outlineLvl w:val="0"/>
        <w:rPr>
          <w:rFonts w:ascii="Times New Roman" w:eastAsiaTheme="minorHAnsi" w:hAnsi="Times New Roman" w:cs="Times New Roman"/>
          <w:bCs/>
          <w:szCs w:val="24"/>
          <w:lang w:eastAsia="en-US"/>
        </w:rPr>
      </w:pPr>
      <w:r w:rsidRPr="00964B08">
        <w:rPr>
          <w:rFonts w:ascii="Times New Roman" w:eastAsiaTheme="minorHAnsi" w:hAnsi="Times New Roman" w:cs="Times New Roman"/>
          <w:bCs/>
          <w:szCs w:val="24"/>
          <w:lang w:eastAsia="en-US"/>
        </w:rPr>
        <w:lastRenderedPageBreak/>
        <w:t>Приложение</w:t>
      </w:r>
    </w:p>
    <w:p w:rsidR="000F26F7" w:rsidRPr="00964B08" w:rsidRDefault="003774D0" w:rsidP="00964B08">
      <w:pPr>
        <w:autoSpaceDE w:val="0"/>
        <w:autoSpaceDN w:val="0"/>
        <w:adjustRightInd w:val="0"/>
        <w:spacing w:after="0" w:line="240" w:lineRule="auto"/>
        <w:ind w:left="8222"/>
        <w:jc w:val="right"/>
        <w:rPr>
          <w:rFonts w:ascii="Times New Roman" w:eastAsiaTheme="minorHAnsi" w:hAnsi="Times New Roman" w:cs="Times New Roman"/>
          <w:bCs/>
          <w:szCs w:val="24"/>
          <w:lang w:eastAsia="en-US"/>
        </w:rPr>
      </w:pPr>
      <w:r w:rsidRPr="00964B08">
        <w:rPr>
          <w:rFonts w:ascii="Times New Roman" w:eastAsiaTheme="minorHAnsi" w:hAnsi="Times New Roman" w:cs="Times New Roman"/>
          <w:bCs/>
          <w:szCs w:val="24"/>
          <w:lang w:eastAsia="en-US"/>
        </w:rPr>
        <w:t xml:space="preserve">к </w:t>
      </w:r>
      <w:r w:rsidR="00E1603C" w:rsidRPr="00964B08">
        <w:rPr>
          <w:rFonts w:ascii="Times New Roman" w:eastAsiaTheme="minorHAnsi" w:hAnsi="Times New Roman" w:cs="Times New Roman"/>
          <w:bCs/>
          <w:szCs w:val="24"/>
          <w:lang w:eastAsia="en-US"/>
        </w:rPr>
        <w:t xml:space="preserve">Порядку представления списка назначенных наблюдателей при проведении выборов в органы местного самоуправления муниципальных образований </w:t>
      </w:r>
      <w:r w:rsidR="00DB61E1" w:rsidRPr="00964B08">
        <w:rPr>
          <w:rFonts w:ascii="Times New Roman" w:eastAsiaTheme="minorHAnsi" w:hAnsi="Times New Roman" w:cs="Times New Roman"/>
          <w:bCs/>
          <w:szCs w:val="24"/>
          <w:lang w:eastAsia="en-US"/>
        </w:rPr>
        <w:t>Выборгского</w:t>
      </w:r>
      <w:r w:rsidR="00E1603C" w:rsidRPr="00964B08">
        <w:rPr>
          <w:rFonts w:ascii="Times New Roman" w:eastAsiaTheme="minorHAnsi" w:hAnsi="Times New Roman" w:cs="Times New Roman"/>
          <w:bCs/>
          <w:szCs w:val="24"/>
          <w:lang w:eastAsia="en-US"/>
        </w:rPr>
        <w:t xml:space="preserve"> муниципального района Ленинградской области</w:t>
      </w:r>
    </w:p>
    <w:p w:rsidR="000F26F7" w:rsidRPr="00964B08" w:rsidRDefault="000F26F7" w:rsidP="00964B08">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p>
    <w:p w:rsidR="003774D0" w:rsidRPr="00964B08" w:rsidRDefault="003774D0" w:rsidP="00964B08">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p>
    <w:p w:rsidR="00757082" w:rsidRPr="00964B08" w:rsidRDefault="00757082" w:rsidP="00964B08">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964B08">
        <w:rPr>
          <w:rFonts w:ascii="Times New Roman" w:eastAsiaTheme="minorHAnsi" w:hAnsi="Times New Roman" w:cs="Times New Roman"/>
          <w:b/>
          <w:bCs/>
          <w:sz w:val="24"/>
          <w:szCs w:val="24"/>
          <w:lang w:eastAsia="en-US"/>
        </w:rPr>
        <w:t>Ленинградская область</w:t>
      </w:r>
    </w:p>
    <w:p w:rsidR="00FF1580" w:rsidRPr="00964B08" w:rsidRDefault="00FF1580" w:rsidP="00964B08">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757082" w:rsidRPr="00964B08" w:rsidRDefault="00757082" w:rsidP="00964B08">
      <w:pPr>
        <w:pBdr>
          <w:bottom w:val="single" w:sz="12" w:space="1" w:color="auto"/>
        </w:pBd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964B08">
        <w:rPr>
          <w:rFonts w:ascii="Times New Roman" w:eastAsiaTheme="minorHAnsi" w:hAnsi="Times New Roman" w:cs="Times New Roman"/>
          <w:b/>
          <w:bCs/>
          <w:sz w:val="24"/>
          <w:szCs w:val="24"/>
          <w:lang w:eastAsia="en-US"/>
        </w:rPr>
        <w:t xml:space="preserve">Территориальная избирательная комиссия </w:t>
      </w:r>
      <w:r w:rsidR="00DB61E1" w:rsidRPr="00964B08">
        <w:rPr>
          <w:rFonts w:ascii="Times New Roman" w:eastAsiaTheme="minorHAnsi" w:hAnsi="Times New Roman" w:cs="Times New Roman"/>
          <w:b/>
          <w:bCs/>
          <w:sz w:val="24"/>
          <w:szCs w:val="24"/>
          <w:lang w:eastAsia="en-US"/>
        </w:rPr>
        <w:t>Выборгского</w:t>
      </w:r>
      <w:r w:rsidRPr="00964B08">
        <w:rPr>
          <w:rFonts w:ascii="Times New Roman" w:eastAsiaTheme="minorHAnsi" w:hAnsi="Times New Roman" w:cs="Times New Roman"/>
          <w:b/>
          <w:bCs/>
          <w:sz w:val="24"/>
          <w:szCs w:val="24"/>
          <w:lang w:eastAsia="en-US"/>
        </w:rPr>
        <w:t xml:space="preserve"> муниципального района</w:t>
      </w:r>
    </w:p>
    <w:p w:rsidR="009D0C2B" w:rsidRPr="00964B08" w:rsidRDefault="009D0C2B" w:rsidP="00964B08">
      <w:pPr>
        <w:pBdr>
          <w:bottom w:val="single" w:sz="12" w:space="1" w:color="auto"/>
        </w:pBdr>
        <w:autoSpaceDE w:val="0"/>
        <w:autoSpaceDN w:val="0"/>
        <w:adjustRightInd w:val="0"/>
        <w:spacing w:after="0" w:line="240" w:lineRule="auto"/>
        <w:jc w:val="center"/>
        <w:rPr>
          <w:rFonts w:ascii="Times New Roman" w:eastAsiaTheme="minorHAnsi" w:hAnsi="Times New Roman" w:cs="Times New Roman"/>
          <w:b/>
          <w:bCs/>
          <w:sz w:val="32"/>
          <w:szCs w:val="32"/>
          <w:lang w:eastAsia="en-US"/>
        </w:rPr>
      </w:pPr>
    </w:p>
    <w:p w:rsidR="009D0C2B" w:rsidRPr="00964B08" w:rsidRDefault="009D0C2B" w:rsidP="00964B08">
      <w:pPr>
        <w:autoSpaceDE w:val="0"/>
        <w:autoSpaceDN w:val="0"/>
        <w:adjustRightInd w:val="0"/>
        <w:spacing w:after="0" w:line="240" w:lineRule="auto"/>
        <w:jc w:val="center"/>
        <w:rPr>
          <w:rFonts w:ascii="Times New Roman" w:eastAsiaTheme="minorHAnsi" w:hAnsi="Times New Roman" w:cs="Times New Roman"/>
          <w:bCs/>
          <w:i/>
          <w:color w:val="000000" w:themeColor="text1"/>
          <w:sz w:val="24"/>
          <w:szCs w:val="24"/>
          <w:lang w:eastAsia="en-US"/>
        </w:rPr>
      </w:pPr>
      <w:r w:rsidRPr="00964B08">
        <w:rPr>
          <w:rFonts w:ascii="Times New Roman" w:eastAsiaTheme="minorHAnsi" w:hAnsi="Times New Roman" w:cs="Times New Roman"/>
          <w:bCs/>
          <w:i/>
          <w:color w:val="000000" w:themeColor="text1"/>
          <w:sz w:val="24"/>
          <w:szCs w:val="24"/>
          <w:lang w:eastAsia="en-US"/>
        </w:rPr>
        <w:t>(наименование  избирательной кампании)</w:t>
      </w:r>
    </w:p>
    <w:p w:rsidR="009D0C2B" w:rsidRPr="00964B08" w:rsidRDefault="009D0C2B" w:rsidP="00964B08">
      <w:pPr>
        <w:pStyle w:val="a3"/>
        <w:jc w:val="center"/>
        <w:rPr>
          <w:rFonts w:ascii="Times New Roman" w:eastAsiaTheme="minorHAnsi" w:hAnsi="Times New Roman" w:cs="Times New Roman"/>
          <w:b/>
          <w:bCs/>
          <w:sz w:val="24"/>
          <w:szCs w:val="24"/>
          <w:lang w:eastAsia="en-US"/>
        </w:rPr>
      </w:pPr>
    </w:p>
    <w:p w:rsidR="00C618CA" w:rsidRPr="00964B08" w:rsidRDefault="00C618CA" w:rsidP="00964B08">
      <w:pPr>
        <w:pStyle w:val="a3"/>
        <w:jc w:val="center"/>
        <w:rPr>
          <w:rFonts w:ascii="Times New Roman" w:eastAsiaTheme="minorHAnsi" w:hAnsi="Times New Roman" w:cs="Times New Roman"/>
          <w:b/>
          <w:bCs/>
          <w:sz w:val="24"/>
          <w:szCs w:val="24"/>
          <w:lang w:eastAsia="en-US"/>
        </w:rPr>
      </w:pPr>
      <w:r w:rsidRPr="00964B08">
        <w:rPr>
          <w:rFonts w:ascii="Times New Roman" w:eastAsiaTheme="minorHAnsi" w:hAnsi="Times New Roman" w:cs="Times New Roman"/>
          <w:b/>
          <w:bCs/>
          <w:sz w:val="24"/>
          <w:szCs w:val="24"/>
          <w:lang w:eastAsia="en-US"/>
        </w:rPr>
        <w:t>СПИСОК НАБЛЮДАТЕЛЕЙ,</w:t>
      </w:r>
    </w:p>
    <w:p w:rsidR="00C618CA" w:rsidRPr="00964B08" w:rsidRDefault="00C618CA" w:rsidP="00964B08">
      <w:pPr>
        <w:pStyle w:val="a3"/>
        <w:jc w:val="center"/>
        <w:rPr>
          <w:rFonts w:ascii="Times New Roman" w:eastAsiaTheme="minorHAnsi" w:hAnsi="Times New Roman" w:cs="Times New Roman"/>
          <w:bCs/>
          <w:sz w:val="24"/>
          <w:szCs w:val="24"/>
          <w:lang w:eastAsia="en-US"/>
        </w:rPr>
      </w:pPr>
      <w:r w:rsidRPr="00964B08">
        <w:rPr>
          <w:rFonts w:ascii="Times New Roman" w:eastAsiaTheme="minorHAnsi" w:hAnsi="Times New Roman" w:cs="Times New Roman"/>
          <w:b/>
          <w:bCs/>
          <w:sz w:val="24"/>
          <w:szCs w:val="24"/>
          <w:lang w:eastAsia="en-US"/>
        </w:rPr>
        <w:t>назначенных избирательным объединением/ зарегистрированным кандидатом/субъектом общественного контроля</w:t>
      </w:r>
      <w:r w:rsidRPr="00964B08">
        <w:rPr>
          <w:rFonts w:ascii="Times New Roman" w:eastAsiaTheme="minorHAnsi" w:hAnsi="Times New Roman" w:cs="Times New Roman"/>
          <w:bCs/>
          <w:sz w:val="24"/>
          <w:szCs w:val="24"/>
          <w:lang w:eastAsia="en-US"/>
        </w:rPr>
        <w:cr/>
      </w:r>
    </w:p>
    <w:p w:rsidR="009D0C2B" w:rsidRPr="00964B08" w:rsidRDefault="009D0C2B" w:rsidP="00964B08">
      <w:pPr>
        <w:pStyle w:val="a3"/>
        <w:jc w:val="center"/>
        <w:rPr>
          <w:rFonts w:ascii="Times New Roman" w:eastAsiaTheme="minorHAnsi" w:hAnsi="Times New Roman" w:cs="Times New Roman"/>
          <w:bCs/>
          <w:sz w:val="24"/>
          <w:szCs w:val="24"/>
          <w:lang w:eastAsia="en-US"/>
        </w:rPr>
      </w:pPr>
      <w:r w:rsidRPr="00964B08">
        <w:rPr>
          <w:rFonts w:ascii="Times New Roman" w:eastAsiaTheme="minorHAnsi" w:hAnsi="Times New Roman" w:cs="Times New Roman"/>
          <w:bCs/>
          <w:sz w:val="24"/>
          <w:szCs w:val="24"/>
          <w:lang w:eastAsia="en-US"/>
        </w:rPr>
        <w:t>в участковую избирательную комиссию избирательного участка №___</w:t>
      </w:r>
    </w:p>
    <w:p w:rsidR="00C618CA" w:rsidRPr="00964B08" w:rsidRDefault="00C618CA" w:rsidP="00964B08">
      <w:pPr>
        <w:pStyle w:val="a3"/>
        <w:jc w:val="center"/>
        <w:rPr>
          <w:rFonts w:ascii="Times New Roman" w:eastAsiaTheme="minorHAnsi" w:hAnsi="Times New Roman" w:cs="Times New Roman"/>
          <w:bCs/>
          <w:sz w:val="24"/>
          <w:szCs w:val="24"/>
          <w:lang w:eastAsia="en-US"/>
        </w:rPr>
      </w:pPr>
      <w:r w:rsidRPr="00964B08">
        <w:rPr>
          <w:rFonts w:ascii="Times New Roman" w:eastAsiaTheme="minorHAnsi" w:hAnsi="Times New Roman" w:cs="Times New Roman"/>
          <w:bCs/>
          <w:sz w:val="24"/>
          <w:szCs w:val="24"/>
          <w:lang w:eastAsia="en-US"/>
        </w:rPr>
        <w:t>_________________________________________________________________________________________________________</w:t>
      </w:r>
    </w:p>
    <w:p w:rsidR="00C618CA" w:rsidRPr="00964B08" w:rsidRDefault="00C618CA" w:rsidP="00964B08">
      <w:pPr>
        <w:pStyle w:val="a3"/>
        <w:jc w:val="center"/>
        <w:rPr>
          <w:rFonts w:ascii="Times New Roman" w:eastAsiaTheme="minorHAnsi" w:hAnsi="Times New Roman" w:cs="Times New Roman"/>
          <w:bCs/>
          <w:i/>
          <w:sz w:val="24"/>
          <w:szCs w:val="24"/>
          <w:lang w:eastAsia="en-US"/>
        </w:rPr>
      </w:pPr>
      <w:r w:rsidRPr="00964B08">
        <w:rPr>
          <w:rFonts w:ascii="Times New Roman" w:eastAsiaTheme="minorHAnsi" w:hAnsi="Times New Roman" w:cs="Times New Roman"/>
          <w:bCs/>
          <w:i/>
          <w:sz w:val="24"/>
          <w:szCs w:val="24"/>
          <w:lang w:eastAsia="en-US"/>
        </w:rPr>
        <w:t>(наименование избирательного объединения/фамилия, имя, отчество</w:t>
      </w:r>
      <w:r w:rsidR="0083065A" w:rsidRPr="00964B08">
        <w:rPr>
          <w:rFonts w:ascii="Times New Roman" w:eastAsiaTheme="minorHAnsi" w:hAnsi="Times New Roman" w:cs="Times New Roman"/>
          <w:bCs/>
          <w:i/>
          <w:sz w:val="24"/>
          <w:szCs w:val="24"/>
          <w:lang w:eastAsia="en-US"/>
        </w:rPr>
        <w:t xml:space="preserve"> зарегистрированного</w:t>
      </w:r>
      <w:r w:rsidRPr="00964B08">
        <w:rPr>
          <w:rFonts w:ascii="Times New Roman" w:eastAsiaTheme="minorHAnsi" w:hAnsi="Times New Roman" w:cs="Times New Roman"/>
          <w:bCs/>
          <w:i/>
          <w:sz w:val="24"/>
          <w:szCs w:val="24"/>
          <w:lang w:eastAsia="en-US"/>
        </w:rPr>
        <w:t xml:space="preserve"> кандидата/наименование субъекта общественного контроля)</w:t>
      </w:r>
    </w:p>
    <w:p w:rsidR="00757082" w:rsidRPr="00964B08" w:rsidRDefault="00757082" w:rsidP="00964B08">
      <w:pPr>
        <w:autoSpaceDE w:val="0"/>
        <w:autoSpaceDN w:val="0"/>
        <w:adjustRightInd w:val="0"/>
        <w:spacing w:after="0" w:line="240" w:lineRule="auto"/>
        <w:jc w:val="both"/>
        <w:rPr>
          <w:rFonts w:ascii="Times New Roman" w:eastAsiaTheme="minorHAnsi" w:hAnsi="Times New Roman" w:cs="Times New Roman"/>
          <w:b/>
          <w:bCs/>
          <w:sz w:val="32"/>
          <w:szCs w:val="32"/>
          <w:lang w:eastAsia="en-US"/>
        </w:rPr>
      </w:pPr>
    </w:p>
    <w:tbl>
      <w:tblPr>
        <w:tblStyle w:val="1"/>
        <w:tblW w:w="15417" w:type="dxa"/>
        <w:tblLook w:val="04A0"/>
      </w:tblPr>
      <w:tblGrid>
        <w:gridCol w:w="675"/>
        <w:gridCol w:w="2552"/>
        <w:gridCol w:w="2268"/>
        <w:gridCol w:w="2693"/>
        <w:gridCol w:w="2694"/>
        <w:gridCol w:w="2126"/>
        <w:gridCol w:w="2409"/>
      </w:tblGrid>
      <w:tr w:rsidR="00C618CA" w:rsidRPr="00964B08" w:rsidTr="00F9217E">
        <w:tc>
          <w:tcPr>
            <w:tcW w:w="675" w:type="dxa"/>
          </w:tcPr>
          <w:p w:rsidR="00C618CA" w:rsidRPr="00964B08" w:rsidRDefault="00C618C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 п/п</w:t>
            </w:r>
          </w:p>
        </w:tc>
        <w:tc>
          <w:tcPr>
            <w:tcW w:w="2552" w:type="dxa"/>
          </w:tcPr>
          <w:p w:rsidR="00F255C2" w:rsidRPr="00964B08" w:rsidRDefault="00C618C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Фамилия,</w:t>
            </w:r>
          </w:p>
          <w:p w:rsidR="00F255C2" w:rsidRPr="00964B08" w:rsidRDefault="00C618C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имя</w:t>
            </w:r>
            <w:r w:rsidR="009D0C2B" w:rsidRPr="00964B08">
              <w:rPr>
                <w:rFonts w:ascii="Times New Roman" w:eastAsia="Calibri" w:hAnsi="Times New Roman" w:cs="Times New Roman"/>
                <w:szCs w:val="24"/>
                <w:lang w:eastAsia="en-US"/>
              </w:rPr>
              <w:t>,</w:t>
            </w:r>
          </w:p>
          <w:p w:rsidR="00C618CA" w:rsidRPr="00964B08" w:rsidRDefault="00C618C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отчество</w:t>
            </w:r>
          </w:p>
        </w:tc>
        <w:tc>
          <w:tcPr>
            <w:tcW w:w="2268" w:type="dxa"/>
          </w:tcPr>
          <w:p w:rsidR="00C618CA" w:rsidRPr="00964B08" w:rsidRDefault="00C618C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Дата рождения</w:t>
            </w:r>
          </w:p>
        </w:tc>
        <w:tc>
          <w:tcPr>
            <w:tcW w:w="2693" w:type="dxa"/>
          </w:tcPr>
          <w:p w:rsidR="00C618CA" w:rsidRPr="00964B08" w:rsidRDefault="00C618C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Серия, номер и дата выдачи паспорта или документа, заменяющего паспорт гражданина</w:t>
            </w:r>
          </w:p>
        </w:tc>
        <w:tc>
          <w:tcPr>
            <w:tcW w:w="2694" w:type="dxa"/>
          </w:tcPr>
          <w:p w:rsidR="00C618CA" w:rsidRPr="00964B08" w:rsidRDefault="00C618C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Адрес места жительства,</w:t>
            </w:r>
          </w:p>
          <w:p w:rsidR="00C618CA" w:rsidRPr="00964B08" w:rsidRDefault="00C618C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контактный номер телефона</w:t>
            </w:r>
            <w:r w:rsidR="0030644C" w:rsidRPr="00964B08">
              <w:rPr>
                <w:rFonts w:ascii="Times New Roman" w:eastAsiaTheme="minorHAnsi" w:hAnsi="Times New Roman" w:cs="Times New Roman"/>
                <w:bCs/>
                <w:sz w:val="24"/>
                <w:szCs w:val="24"/>
                <w:lang w:eastAsia="en-US"/>
              </w:rPr>
              <w:t>&lt;*&gt;</w:t>
            </w:r>
          </w:p>
        </w:tc>
        <w:tc>
          <w:tcPr>
            <w:tcW w:w="2126" w:type="dxa"/>
          </w:tcPr>
          <w:p w:rsidR="00C618CA" w:rsidRPr="00964B08" w:rsidRDefault="00E1434D"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Субъект назначения наблюдения (кого представляет)</w:t>
            </w:r>
          </w:p>
        </w:tc>
        <w:tc>
          <w:tcPr>
            <w:tcW w:w="2409" w:type="dxa"/>
          </w:tcPr>
          <w:p w:rsidR="00E1434D" w:rsidRPr="00964B08" w:rsidRDefault="00C618C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 xml:space="preserve">Дата </w:t>
            </w:r>
          </w:p>
          <w:p w:rsidR="009D0C2B" w:rsidRPr="00964B08" w:rsidRDefault="00C618C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 xml:space="preserve">осуществления </w:t>
            </w:r>
            <w:r w:rsidR="009D0C2B" w:rsidRPr="00964B08">
              <w:rPr>
                <w:rFonts w:ascii="Times New Roman" w:eastAsia="Calibri" w:hAnsi="Times New Roman" w:cs="Times New Roman"/>
                <w:szCs w:val="24"/>
                <w:lang w:eastAsia="en-US"/>
              </w:rPr>
              <w:t>наблюдения</w:t>
            </w:r>
          </w:p>
        </w:tc>
      </w:tr>
      <w:tr w:rsidR="00C618CA" w:rsidRPr="00964B08" w:rsidTr="00F9217E">
        <w:tc>
          <w:tcPr>
            <w:tcW w:w="675" w:type="dxa"/>
          </w:tcPr>
          <w:p w:rsidR="00C618CA" w:rsidRPr="00964B08" w:rsidRDefault="00C618C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1</w:t>
            </w:r>
          </w:p>
        </w:tc>
        <w:tc>
          <w:tcPr>
            <w:tcW w:w="2552" w:type="dxa"/>
          </w:tcPr>
          <w:p w:rsidR="00C618CA" w:rsidRPr="00964B08" w:rsidRDefault="00C618CA" w:rsidP="00964B08">
            <w:pPr>
              <w:jc w:val="center"/>
              <w:rPr>
                <w:rFonts w:ascii="Times New Roman" w:eastAsia="Calibri" w:hAnsi="Times New Roman" w:cs="Times New Roman"/>
                <w:szCs w:val="24"/>
                <w:lang w:eastAsia="en-US"/>
              </w:rPr>
            </w:pPr>
          </w:p>
        </w:tc>
        <w:tc>
          <w:tcPr>
            <w:tcW w:w="2268" w:type="dxa"/>
          </w:tcPr>
          <w:p w:rsidR="00C618CA" w:rsidRPr="00964B08" w:rsidRDefault="00C618CA" w:rsidP="00964B08">
            <w:pPr>
              <w:jc w:val="center"/>
              <w:rPr>
                <w:rFonts w:ascii="Times New Roman" w:eastAsia="Calibri" w:hAnsi="Times New Roman" w:cs="Times New Roman"/>
                <w:szCs w:val="24"/>
                <w:lang w:eastAsia="en-US"/>
              </w:rPr>
            </w:pPr>
          </w:p>
        </w:tc>
        <w:tc>
          <w:tcPr>
            <w:tcW w:w="2693" w:type="dxa"/>
          </w:tcPr>
          <w:p w:rsidR="00C618CA" w:rsidRPr="00964B08" w:rsidRDefault="00C618CA" w:rsidP="00964B08">
            <w:pPr>
              <w:jc w:val="center"/>
              <w:rPr>
                <w:rFonts w:ascii="Times New Roman" w:eastAsia="Calibri" w:hAnsi="Times New Roman" w:cs="Times New Roman"/>
                <w:szCs w:val="24"/>
                <w:lang w:eastAsia="en-US"/>
              </w:rPr>
            </w:pPr>
          </w:p>
        </w:tc>
        <w:tc>
          <w:tcPr>
            <w:tcW w:w="2694" w:type="dxa"/>
          </w:tcPr>
          <w:p w:rsidR="00C618CA" w:rsidRPr="00964B08" w:rsidRDefault="00C618CA" w:rsidP="00964B08">
            <w:pPr>
              <w:jc w:val="center"/>
              <w:rPr>
                <w:rFonts w:ascii="Times New Roman" w:eastAsia="Calibri" w:hAnsi="Times New Roman" w:cs="Times New Roman"/>
                <w:szCs w:val="24"/>
                <w:lang w:eastAsia="en-US"/>
              </w:rPr>
            </w:pPr>
          </w:p>
        </w:tc>
        <w:tc>
          <w:tcPr>
            <w:tcW w:w="2126" w:type="dxa"/>
          </w:tcPr>
          <w:p w:rsidR="00C618CA" w:rsidRPr="00964B08" w:rsidRDefault="00C618CA" w:rsidP="00964B08">
            <w:pPr>
              <w:jc w:val="center"/>
              <w:rPr>
                <w:rFonts w:ascii="Times New Roman" w:eastAsia="Calibri" w:hAnsi="Times New Roman" w:cs="Times New Roman"/>
                <w:szCs w:val="24"/>
                <w:lang w:eastAsia="en-US"/>
              </w:rPr>
            </w:pPr>
          </w:p>
        </w:tc>
        <w:tc>
          <w:tcPr>
            <w:tcW w:w="2409" w:type="dxa"/>
          </w:tcPr>
          <w:p w:rsidR="00C618CA" w:rsidRPr="00964B08" w:rsidRDefault="00C618CA" w:rsidP="00964B08">
            <w:pPr>
              <w:jc w:val="center"/>
              <w:rPr>
                <w:rFonts w:ascii="Times New Roman" w:eastAsia="Calibri" w:hAnsi="Times New Roman" w:cs="Times New Roman"/>
                <w:szCs w:val="24"/>
                <w:lang w:eastAsia="en-US"/>
              </w:rPr>
            </w:pPr>
          </w:p>
        </w:tc>
      </w:tr>
    </w:tbl>
    <w:p w:rsidR="00757082" w:rsidRPr="00964B08" w:rsidRDefault="00757082" w:rsidP="00964B08">
      <w:pPr>
        <w:autoSpaceDE w:val="0"/>
        <w:autoSpaceDN w:val="0"/>
        <w:adjustRightInd w:val="0"/>
        <w:spacing w:after="0" w:line="240" w:lineRule="auto"/>
        <w:jc w:val="both"/>
        <w:rPr>
          <w:rFonts w:ascii="Times New Roman" w:eastAsiaTheme="minorHAnsi" w:hAnsi="Times New Roman" w:cs="Times New Roman"/>
          <w:b/>
          <w:bCs/>
          <w:sz w:val="32"/>
          <w:szCs w:val="32"/>
          <w:lang w:eastAsia="en-US"/>
        </w:rPr>
      </w:pPr>
    </w:p>
    <w:tbl>
      <w:tblPr>
        <w:tblW w:w="0" w:type="auto"/>
        <w:tblLayout w:type="fixed"/>
        <w:tblCellMar>
          <w:top w:w="102" w:type="dxa"/>
          <w:left w:w="62" w:type="dxa"/>
          <w:bottom w:w="102" w:type="dxa"/>
          <w:right w:w="62" w:type="dxa"/>
        </w:tblCellMar>
        <w:tblLook w:val="0000"/>
      </w:tblPr>
      <w:tblGrid>
        <w:gridCol w:w="3515"/>
        <w:gridCol w:w="340"/>
        <w:gridCol w:w="1928"/>
        <w:gridCol w:w="340"/>
        <w:gridCol w:w="2948"/>
      </w:tblGrid>
      <w:tr w:rsidR="0000168D" w:rsidRPr="00964B08" w:rsidTr="00195F62">
        <w:tc>
          <w:tcPr>
            <w:tcW w:w="3515" w:type="dxa"/>
            <w:vAlign w:val="bottom"/>
          </w:tcPr>
          <w:p w:rsidR="0000168D" w:rsidRPr="00964B08" w:rsidRDefault="0000168D" w:rsidP="00964B08">
            <w:pPr>
              <w:autoSpaceDE w:val="0"/>
              <w:autoSpaceDN w:val="0"/>
              <w:adjustRightInd w:val="0"/>
              <w:spacing w:after="0" w:line="240" w:lineRule="auto"/>
              <w:rPr>
                <w:rFonts w:ascii="Times New Roman" w:eastAsiaTheme="minorHAnsi" w:hAnsi="Times New Roman" w:cs="Times New Roman"/>
                <w:bCs/>
                <w:sz w:val="24"/>
                <w:szCs w:val="24"/>
                <w:lang w:eastAsia="en-US"/>
              </w:rPr>
            </w:pPr>
            <w:r w:rsidRPr="00964B08">
              <w:rPr>
                <w:rFonts w:ascii="Times New Roman" w:eastAsiaTheme="minorHAnsi" w:hAnsi="Times New Roman" w:cs="Times New Roman"/>
                <w:bCs/>
                <w:sz w:val="24"/>
                <w:szCs w:val="24"/>
                <w:lang w:eastAsia="en-US"/>
              </w:rPr>
              <w:t>Председатель территориальной избирательной комиссии</w:t>
            </w:r>
          </w:p>
        </w:tc>
        <w:tc>
          <w:tcPr>
            <w:tcW w:w="5556" w:type="dxa"/>
            <w:gridSpan w:val="4"/>
          </w:tcPr>
          <w:p w:rsidR="0000168D" w:rsidRPr="00964B08" w:rsidRDefault="0000168D" w:rsidP="00964B08">
            <w:pPr>
              <w:autoSpaceDE w:val="0"/>
              <w:autoSpaceDN w:val="0"/>
              <w:adjustRightInd w:val="0"/>
              <w:spacing w:after="0" w:line="240" w:lineRule="auto"/>
              <w:rPr>
                <w:rFonts w:ascii="Times New Roman" w:eastAsiaTheme="minorHAnsi" w:hAnsi="Times New Roman" w:cs="Times New Roman"/>
                <w:bCs/>
                <w:sz w:val="24"/>
                <w:szCs w:val="24"/>
                <w:lang w:eastAsia="en-US"/>
              </w:rPr>
            </w:pPr>
          </w:p>
        </w:tc>
      </w:tr>
      <w:tr w:rsidR="003774D0" w:rsidRPr="00964B08">
        <w:tc>
          <w:tcPr>
            <w:tcW w:w="3515" w:type="dxa"/>
          </w:tcPr>
          <w:p w:rsidR="003774D0" w:rsidRPr="00964B08" w:rsidRDefault="003774D0" w:rsidP="00964B08">
            <w:pPr>
              <w:autoSpaceDE w:val="0"/>
              <w:autoSpaceDN w:val="0"/>
              <w:adjustRightInd w:val="0"/>
              <w:spacing w:after="0" w:line="240" w:lineRule="auto"/>
              <w:rPr>
                <w:rFonts w:ascii="Times New Roman" w:eastAsiaTheme="minorHAnsi" w:hAnsi="Times New Roman" w:cs="Times New Roman"/>
                <w:bCs/>
                <w:sz w:val="24"/>
                <w:szCs w:val="24"/>
                <w:lang w:eastAsia="en-US"/>
              </w:rPr>
            </w:pPr>
          </w:p>
        </w:tc>
        <w:tc>
          <w:tcPr>
            <w:tcW w:w="340" w:type="dxa"/>
          </w:tcPr>
          <w:p w:rsidR="003774D0" w:rsidRPr="00964B08" w:rsidRDefault="003774D0" w:rsidP="00964B08">
            <w:pPr>
              <w:autoSpaceDE w:val="0"/>
              <w:autoSpaceDN w:val="0"/>
              <w:adjustRightInd w:val="0"/>
              <w:spacing w:after="0" w:line="240" w:lineRule="auto"/>
              <w:rPr>
                <w:rFonts w:ascii="Times New Roman" w:eastAsiaTheme="minorHAnsi" w:hAnsi="Times New Roman" w:cs="Times New Roman"/>
                <w:bCs/>
                <w:sz w:val="24"/>
                <w:szCs w:val="24"/>
                <w:lang w:eastAsia="en-US"/>
              </w:rPr>
            </w:pPr>
          </w:p>
        </w:tc>
        <w:tc>
          <w:tcPr>
            <w:tcW w:w="1928" w:type="dxa"/>
            <w:tcBorders>
              <w:top w:val="single" w:sz="4" w:space="0" w:color="auto"/>
            </w:tcBorders>
          </w:tcPr>
          <w:p w:rsidR="003774D0" w:rsidRPr="00964B08" w:rsidRDefault="003774D0" w:rsidP="00964B08">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964B08">
              <w:rPr>
                <w:rFonts w:ascii="Times New Roman" w:eastAsiaTheme="minorHAnsi" w:hAnsi="Times New Roman" w:cs="Times New Roman"/>
                <w:bCs/>
                <w:sz w:val="24"/>
                <w:szCs w:val="24"/>
                <w:lang w:eastAsia="en-US"/>
              </w:rPr>
              <w:t>(дата, подпись)</w:t>
            </w:r>
          </w:p>
        </w:tc>
        <w:tc>
          <w:tcPr>
            <w:tcW w:w="340" w:type="dxa"/>
          </w:tcPr>
          <w:p w:rsidR="003774D0" w:rsidRPr="00964B08" w:rsidRDefault="003774D0" w:rsidP="00964B08">
            <w:pPr>
              <w:autoSpaceDE w:val="0"/>
              <w:autoSpaceDN w:val="0"/>
              <w:adjustRightInd w:val="0"/>
              <w:spacing w:after="0" w:line="240" w:lineRule="auto"/>
              <w:rPr>
                <w:rFonts w:ascii="Times New Roman" w:eastAsiaTheme="minorHAnsi" w:hAnsi="Times New Roman" w:cs="Times New Roman"/>
                <w:bCs/>
                <w:sz w:val="24"/>
                <w:szCs w:val="24"/>
                <w:lang w:eastAsia="en-US"/>
              </w:rPr>
            </w:pPr>
          </w:p>
        </w:tc>
        <w:tc>
          <w:tcPr>
            <w:tcW w:w="2948" w:type="dxa"/>
            <w:tcBorders>
              <w:top w:val="single" w:sz="4" w:space="0" w:color="auto"/>
            </w:tcBorders>
          </w:tcPr>
          <w:p w:rsidR="003774D0" w:rsidRPr="00964B08" w:rsidRDefault="003774D0" w:rsidP="00964B08">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964B08">
              <w:rPr>
                <w:rFonts w:ascii="Times New Roman" w:eastAsiaTheme="minorHAnsi" w:hAnsi="Times New Roman" w:cs="Times New Roman"/>
                <w:bCs/>
                <w:sz w:val="24"/>
                <w:szCs w:val="24"/>
                <w:lang w:eastAsia="en-US"/>
              </w:rPr>
              <w:t>(инициалы, фамилия)</w:t>
            </w:r>
          </w:p>
        </w:tc>
      </w:tr>
      <w:tr w:rsidR="0000168D" w:rsidRPr="00964B08" w:rsidTr="00010BF4">
        <w:tc>
          <w:tcPr>
            <w:tcW w:w="9071" w:type="dxa"/>
            <w:gridSpan w:val="5"/>
          </w:tcPr>
          <w:p w:rsidR="0000168D" w:rsidRPr="00964B08" w:rsidRDefault="0000168D" w:rsidP="00964B08">
            <w:pPr>
              <w:autoSpaceDE w:val="0"/>
              <w:autoSpaceDN w:val="0"/>
              <w:adjustRightInd w:val="0"/>
              <w:spacing w:after="0" w:line="240" w:lineRule="auto"/>
              <w:rPr>
                <w:rFonts w:ascii="Times New Roman" w:eastAsiaTheme="minorHAnsi" w:hAnsi="Times New Roman" w:cs="Times New Roman"/>
                <w:bCs/>
                <w:sz w:val="24"/>
                <w:szCs w:val="24"/>
                <w:lang w:eastAsia="en-US"/>
              </w:rPr>
            </w:pPr>
            <w:r w:rsidRPr="00964B08">
              <w:rPr>
                <w:rFonts w:ascii="Times New Roman" w:eastAsiaTheme="minorHAnsi" w:hAnsi="Times New Roman" w:cs="Times New Roman"/>
                <w:bCs/>
                <w:sz w:val="24"/>
                <w:szCs w:val="24"/>
                <w:lang w:eastAsia="en-US"/>
              </w:rPr>
              <w:t>МП</w:t>
            </w:r>
          </w:p>
        </w:tc>
      </w:tr>
    </w:tbl>
    <w:p w:rsidR="003774D0" w:rsidRPr="00964B08" w:rsidRDefault="003774D0" w:rsidP="00964B08">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p>
    <w:p w:rsidR="003774D0" w:rsidRPr="00964B08" w:rsidRDefault="003774D0" w:rsidP="00964B08">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bookmarkStart w:id="1" w:name="Par107"/>
      <w:bookmarkEnd w:id="1"/>
      <w:r w:rsidRPr="00964B08">
        <w:rPr>
          <w:rFonts w:ascii="Times New Roman" w:eastAsiaTheme="minorHAnsi" w:hAnsi="Times New Roman" w:cs="Times New Roman"/>
          <w:bCs/>
          <w:sz w:val="24"/>
          <w:szCs w:val="24"/>
          <w:lang w:eastAsia="en-US"/>
        </w:rPr>
        <w:t>&lt;*&gt; Контактный телефон указывается при наличии</w:t>
      </w:r>
    </w:p>
    <w:p w:rsidR="00AC74B4" w:rsidRPr="00964B08" w:rsidRDefault="00AC74B4" w:rsidP="00964B08">
      <w:pPr>
        <w:spacing w:line="240" w:lineRule="auto"/>
        <w:rPr>
          <w:rFonts w:ascii="Times New Roman" w:eastAsiaTheme="minorHAnsi" w:hAnsi="Times New Roman" w:cs="Times New Roman"/>
          <w:bCs/>
          <w:sz w:val="24"/>
          <w:szCs w:val="24"/>
          <w:lang w:eastAsia="en-US"/>
        </w:rPr>
      </w:pPr>
      <w:r w:rsidRPr="00964B08">
        <w:rPr>
          <w:rFonts w:ascii="Times New Roman" w:eastAsiaTheme="minorHAnsi" w:hAnsi="Times New Roman" w:cs="Times New Roman"/>
          <w:bCs/>
          <w:sz w:val="24"/>
          <w:szCs w:val="24"/>
          <w:lang w:eastAsia="en-US"/>
        </w:rPr>
        <w:br w:type="page"/>
      </w:r>
    </w:p>
    <w:p w:rsidR="00F46705" w:rsidRPr="00964B08" w:rsidRDefault="00F46705" w:rsidP="00964B08">
      <w:pPr>
        <w:autoSpaceDE w:val="0"/>
        <w:autoSpaceDN w:val="0"/>
        <w:adjustRightInd w:val="0"/>
        <w:spacing w:after="0" w:line="240" w:lineRule="auto"/>
        <w:jc w:val="right"/>
        <w:rPr>
          <w:rFonts w:ascii="Times New Roman" w:eastAsiaTheme="minorHAnsi" w:hAnsi="Times New Roman" w:cs="Times New Roman"/>
          <w:bCs/>
          <w:i/>
          <w:sz w:val="20"/>
          <w:szCs w:val="20"/>
          <w:lang w:eastAsia="en-US"/>
        </w:rPr>
      </w:pPr>
      <w:r w:rsidRPr="00964B08">
        <w:rPr>
          <w:rFonts w:ascii="Times New Roman" w:eastAsiaTheme="minorHAnsi" w:hAnsi="Times New Roman" w:cs="Times New Roman"/>
          <w:bCs/>
          <w:i/>
          <w:sz w:val="20"/>
          <w:szCs w:val="20"/>
          <w:lang w:eastAsia="en-US"/>
        </w:rPr>
        <w:lastRenderedPageBreak/>
        <w:t>У</w:t>
      </w:r>
      <w:r w:rsidR="00EC25ED" w:rsidRPr="00964B08">
        <w:rPr>
          <w:rFonts w:ascii="Times New Roman" w:eastAsiaTheme="minorHAnsi" w:hAnsi="Times New Roman" w:cs="Times New Roman"/>
          <w:bCs/>
          <w:i/>
          <w:sz w:val="20"/>
          <w:szCs w:val="20"/>
          <w:lang w:eastAsia="en-US"/>
        </w:rPr>
        <w:t>ТВЕРЖДЕНА</w:t>
      </w:r>
    </w:p>
    <w:p w:rsidR="00EC25ED" w:rsidRPr="00964B08" w:rsidRDefault="00EC25ED" w:rsidP="00964B08">
      <w:pPr>
        <w:autoSpaceDE w:val="0"/>
        <w:autoSpaceDN w:val="0"/>
        <w:adjustRightInd w:val="0"/>
        <w:spacing w:after="0" w:line="240" w:lineRule="auto"/>
        <w:jc w:val="right"/>
        <w:rPr>
          <w:rFonts w:ascii="Times New Roman" w:eastAsiaTheme="minorHAnsi" w:hAnsi="Times New Roman" w:cs="Times New Roman"/>
          <w:bCs/>
          <w:i/>
          <w:sz w:val="20"/>
          <w:szCs w:val="20"/>
          <w:lang w:eastAsia="en-US"/>
        </w:rPr>
      </w:pPr>
      <w:r w:rsidRPr="00964B08">
        <w:rPr>
          <w:rFonts w:ascii="Times New Roman" w:eastAsiaTheme="minorHAnsi" w:hAnsi="Times New Roman" w:cs="Times New Roman"/>
          <w:bCs/>
          <w:i/>
          <w:sz w:val="20"/>
          <w:szCs w:val="20"/>
          <w:lang w:eastAsia="en-US"/>
        </w:rPr>
        <w:t>р</w:t>
      </w:r>
      <w:r w:rsidR="00F46705" w:rsidRPr="00964B08">
        <w:rPr>
          <w:rFonts w:ascii="Times New Roman" w:eastAsiaTheme="minorHAnsi" w:hAnsi="Times New Roman" w:cs="Times New Roman"/>
          <w:bCs/>
          <w:i/>
          <w:sz w:val="20"/>
          <w:szCs w:val="20"/>
          <w:lang w:eastAsia="en-US"/>
        </w:rPr>
        <w:t xml:space="preserve">ешениемтерриториальной избирательной </w:t>
      </w:r>
    </w:p>
    <w:p w:rsidR="00F46705" w:rsidRPr="00964B08" w:rsidRDefault="00F46705" w:rsidP="00964B08">
      <w:pPr>
        <w:autoSpaceDE w:val="0"/>
        <w:autoSpaceDN w:val="0"/>
        <w:adjustRightInd w:val="0"/>
        <w:spacing w:after="0" w:line="240" w:lineRule="auto"/>
        <w:jc w:val="right"/>
        <w:rPr>
          <w:rFonts w:ascii="Times New Roman" w:eastAsiaTheme="minorHAnsi" w:hAnsi="Times New Roman" w:cs="Times New Roman"/>
          <w:bCs/>
          <w:i/>
          <w:sz w:val="20"/>
          <w:szCs w:val="20"/>
          <w:lang w:eastAsia="en-US"/>
        </w:rPr>
      </w:pPr>
      <w:r w:rsidRPr="00964B08">
        <w:rPr>
          <w:rFonts w:ascii="Times New Roman" w:eastAsiaTheme="minorHAnsi" w:hAnsi="Times New Roman" w:cs="Times New Roman"/>
          <w:bCs/>
          <w:i/>
          <w:sz w:val="20"/>
          <w:szCs w:val="20"/>
          <w:lang w:eastAsia="en-US"/>
        </w:rPr>
        <w:t>комиссии</w:t>
      </w:r>
      <w:r w:rsidR="0060006C" w:rsidRPr="00964B08">
        <w:rPr>
          <w:rFonts w:ascii="Times New Roman" w:eastAsiaTheme="minorHAnsi" w:hAnsi="Times New Roman" w:cs="Times New Roman"/>
          <w:bCs/>
          <w:i/>
          <w:sz w:val="20"/>
          <w:szCs w:val="20"/>
          <w:lang w:eastAsia="en-US"/>
        </w:rPr>
        <w:t xml:space="preserve"> </w:t>
      </w:r>
      <w:r w:rsidR="00DB61E1" w:rsidRPr="00964B08">
        <w:rPr>
          <w:rFonts w:ascii="Times New Roman" w:eastAsiaTheme="minorHAnsi" w:hAnsi="Times New Roman" w:cs="Times New Roman"/>
          <w:bCs/>
          <w:i/>
          <w:sz w:val="20"/>
          <w:szCs w:val="20"/>
          <w:lang w:eastAsia="en-US"/>
        </w:rPr>
        <w:t>Выборгского</w:t>
      </w:r>
      <w:r w:rsidRPr="00964B08">
        <w:rPr>
          <w:rFonts w:ascii="Times New Roman" w:eastAsiaTheme="minorHAnsi" w:hAnsi="Times New Roman" w:cs="Times New Roman"/>
          <w:bCs/>
          <w:i/>
          <w:sz w:val="20"/>
          <w:szCs w:val="20"/>
          <w:lang w:eastAsia="en-US"/>
        </w:rPr>
        <w:t xml:space="preserve"> муниципального района</w:t>
      </w:r>
    </w:p>
    <w:p w:rsidR="00F46705" w:rsidRPr="00964B08" w:rsidRDefault="00F46705" w:rsidP="00964B08">
      <w:pPr>
        <w:autoSpaceDE w:val="0"/>
        <w:autoSpaceDN w:val="0"/>
        <w:adjustRightInd w:val="0"/>
        <w:spacing w:after="0" w:line="240" w:lineRule="auto"/>
        <w:jc w:val="right"/>
        <w:rPr>
          <w:rFonts w:ascii="Times New Roman" w:eastAsiaTheme="minorHAnsi" w:hAnsi="Times New Roman" w:cs="Times New Roman"/>
          <w:bCs/>
          <w:i/>
          <w:sz w:val="20"/>
          <w:szCs w:val="20"/>
          <w:lang w:eastAsia="en-US"/>
        </w:rPr>
      </w:pPr>
      <w:r w:rsidRPr="00964B08">
        <w:rPr>
          <w:rFonts w:ascii="Times New Roman" w:eastAsiaTheme="minorHAnsi" w:hAnsi="Times New Roman" w:cs="Times New Roman"/>
          <w:bCs/>
          <w:i/>
          <w:sz w:val="20"/>
          <w:szCs w:val="20"/>
          <w:lang w:eastAsia="en-US"/>
        </w:rPr>
        <w:t xml:space="preserve">от </w:t>
      </w:r>
      <w:r w:rsidR="0060006C" w:rsidRPr="00964B08">
        <w:rPr>
          <w:rFonts w:ascii="Times New Roman" w:eastAsiaTheme="minorHAnsi" w:hAnsi="Times New Roman" w:cs="Times New Roman"/>
          <w:bCs/>
          <w:i/>
          <w:sz w:val="20"/>
          <w:szCs w:val="20"/>
          <w:lang w:eastAsia="en-US"/>
        </w:rPr>
        <w:t>02.08.2024</w:t>
      </w:r>
      <w:r w:rsidRPr="00964B08">
        <w:rPr>
          <w:rFonts w:ascii="Times New Roman" w:eastAsiaTheme="minorHAnsi" w:hAnsi="Times New Roman" w:cs="Times New Roman"/>
          <w:bCs/>
          <w:i/>
          <w:sz w:val="20"/>
          <w:szCs w:val="20"/>
          <w:lang w:eastAsia="en-US"/>
        </w:rPr>
        <w:t xml:space="preserve"> г. </w:t>
      </w:r>
      <w:r w:rsidR="00EC25ED" w:rsidRPr="00964B08">
        <w:rPr>
          <w:rFonts w:ascii="Times New Roman" w:eastAsiaTheme="minorHAnsi" w:hAnsi="Times New Roman" w:cs="Times New Roman"/>
          <w:bCs/>
          <w:i/>
          <w:sz w:val="20"/>
          <w:szCs w:val="20"/>
          <w:lang w:eastAsia="en-US"/>
        </w:rPr>
        <w:t>№</w:t>
      </w:r>
      <w:r w:rsidR="0060006C" w:rsidRPr="00964B08">
        <w:rPr>
          <w:rFonts w:ascii="Times New Roman" w:eastAsiaTheme="minorHAnsi" w:hAnsi="Times New Roman" w:cs="Times New Roman"/>
          <w:bCs/>
          <w:i/>
          <w:sz w:val="20"/>
          <w:szCs w:val="20"/>
          <w:lang w:eastAsia="en-US"/>
        </w:rPr>
        <w:t xml:space="preserve"> 42</w:t>
      </w:r>
      <w:r w:rsidRPr="00964B08">
        <w:rPr>
          <w:rFonts w:ascii="Times New Roman" w:eastAsiaTheme="minorHAnsi" w:hAnsi="Times New Roman" w:cs="Times New Roman"/>
          <w:bCs/>
          <w:i/>
          <w:sz w:val="20"/>
          <w:szCs w:val="20"/>
          <w:lang w:eastAsia="en-US"/>
        </w:rPr>
        <w:t>/</w:t>
      </w:r>
      <w:r w:rsidR="00FC5203" w:rsidRPr="00964B08">
        <w:rPr>
          <w:rFonts w:ascii="Times New Roman" w:eastAsiaTheme="minorHAnsi" w:hAnsi="Times New Roman" w:cs="Times New Roman"/>
          <w:bCs/>
          <w:i/>
          <w:sz w:val="20"/>
          <w:szCs w:val="20"/>
          <w:lang w:eastAsia="en-US"/>
        </w:rPr>
        <w:t>556</w:t>
      </w:r>
    </w:p>
    <w:p w:rsidR="00F46705" w:rsidRPr="00964B08" w:rsidRDefault="00F46705" w:rsidP="00964B08">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sidRPr="00964B08">
        <w:rPr>
          <w:rFonts w:ascii="Times New Roman" w:eastAsiaTheme="minorHAnsi" w:hAnsi="Times New Roman" w:cs="Times New Roman"/>
          <w:b/>
          <w:bCs/>
          <w:sz w:val="24"/>
          <w:szCs w:val="24"/>
          <w:lang w:eastAsia="en-US"/>
        </w:rPr>
        <w:t>(обязательная форма на бумажном носителе)</w:t>
      </w:r>
    </w:p>
    <w:p w:rsidR="004C2E78" w:rsidRPr="00964B08" w:rsidRDefault="004C2E78" w:rsidP="00964B08">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964B08">
        <w:rPr>
          <w:rFonts w:ascii="Times New Roman" w:eastAsiaTheme="minorHAnsi" w:hAnsi="Times New Roman" w:cs="Times New Roman"/>
          <w:b/>
          <w:bCs/>
          <w:sz w:val="24"/>
          <w:szCs w:val="24"/>
          <w:lang w:eastAsia="en-US"/>
        </w:rPr>
        <w:t>Ленинградская область</w:t>
      </w:r>
    </w:p>
    <w:p w:rsidR="009D0C2B" w:rsidRPr="00964B08" w:rsidRDefault="009D0C2B" w:rsidP="00964B08">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4C2E78" w:rsidRPr="00964B08" w:rsidRDefault="004C2E78" w:rsidP="00964B08">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964B08">
        <w:rPr>
          <w:rFonts w:ascii="Times New Roman" w:eastAsiaTheme="minorHAnsi" w:hAnsi="Times New Roman" w:cs="Times New Roman"/>
          <w:b/>
          <w:bCs/>
          <w:sz w:val="24"/>
          <w:szCs w:val="24"/>
          <w:lang w:eastAsia="en-US"/>
        </w:rPr>
        <w:t xml:space="preserve">Территориальная избирательная комиссия </w:t>
      </w:r>
      <w:r w:rsidR="00DB61E1" w:rsidRPr="00964B08">
        <w:rPr>
          <w:rFonts w:ascii="Times New Roman" w:eastAsiaTheme="minorHAnsi" w:hAnsi="Times New Roman" w:cs="Times New Roman"/>
          <w:b/>
          <w:bCs/>
          <w:sz w:val="24"/>
          <w:szCs w:val="24"/>
          <w:lang w:eastAsia="en-US"/>
        </w:rPr>
        <w:t>Выборгского</w:t>
      </w:r>
      <w:r w:rsidRPr="00964B08">
        <w:rPr>
          <w:rFonts w:ascii="Times New Roman" w:eastAsiaTheme="minorHAnsi" w:hAnsi="Times New Roman" w:cs="Times New Roman"/>
          <w:b/>
          <w:bCs/>
          <w:sz w:val="24"/>
          <w:szCs w:val="24"/>
          <w:lang w:eastAsia="en-US"/>
        </w:rPr>
        <w:t xml:space="preserve"> муниципального района</w:t>
      </w:r>
    </w:p>
    <w:p w:rsidR="009D0C2B" w:rsidRPr="00964B08" w:rsidRDefault="009D0C2B" w:rsidP="00964B08">
      <w:pPr>
        <w:pBdr>
          <w:bottom w:val="single" w:sz="12" w:space="1" w:color="auto"/>
        </w:pBdr>
        <w:autoSpaceDE w:val="0"/>
        <w:autoSpaceDN w:val="0"/>
        <w:adjustRightInd w:val="0"/>
        <w:spacing w:after="0" w:line="240" w:lineRule="auto"/>
        <w:jc w:val="center"/>
        <w:rPr>
          <w:rFonts w:ascii="Times New Roman" w:eastAsiaTheme="minorHAnsi" w:hAnsi="Times New Roman" w:cs="Times New Roman"/>
          <w:b/>
          <w:bCs/>
          <w:sz w:val="32"/>
          <w:szCs w:val="32"/>
          <w:lang w:eastAsia="en-US"/>
        </w:rPr>
      </w:pPr>
    </w:p>
    <w:p w:rsidR="009D0C2B" w:rsidRPr="00964B08" w:rsidRDefault="009D0C2B" w:rsidP="00964B08">
      <w:pPr>
        <w:autoSpaceDE w:val="0"/>
        <w:autoSpaceDN w:val="0"/>
        <w:adjustRightInd w:val="0"/>
        <w:spacing w:after="0" w:line="240" w:lineRule="auto"/>
        <w:jc w:val="center"/>
        <w:rPr>
          <w:rFonts w:ascii="Times New Roman" w:eastAsiaTheme="minorHAnsi" w:hAnsi="Times New Roman" w:cs="Times New Roman"/>
          <w:bCs/>
          <w:i/>
          <w:sz w:val="24"/>
          <w:szCs w:val="24"/>
          <w:lang w:eastAsia="en-US"/>
        </w:rPr>
      </w:pPr>
      <w:r w:rsidRPr="00964B08">
        <w:rPr>
          <w:rFonts w:ascii="Times New Roman" w:eastAsiaTheme="minorHAnsi" w:hAnsi="Times New Roman" w:cs="Times New Roman"/>
          <w:bCs/>
          <w:i/>
          <w:sz w:val="24"/>
          <w:szCs w:val="24"/>
          <w:lang w:eastAsia="en-US"/>
        </w:rPr>
        <w:t>(наименование  избирательной кампании)</w:t>
      </w:r>
    </w:p>
    <w:p w:rsidR="009D0C2B" w:rsidRPr="00964B08" w:rsidRDefault="009D0C2B" w:rsidP="00964B08">
      <w:pPr>
        <w:pStyle w:val="a3"/>
        <w:jc w:val="center"/>
        <w:rPr>
          <w:rFonts w:ascii="Times New Roman" w:eastAsiaTheme="minorHAnsi" w:hAnsi="Times New Roman" w:cs="Times New Roman"/>
          <w:b/>
          <w:bCs/>
          <w:sz w:val="24"/>
          <w:szCs w:val="24"/>
          <w:lang w:eastAsia="en-US"/>
        </w:rPr>
      </w:pPr>
    </w:p>
    <w:p w:rsidR="004C2E78" w:rsidRPr="00964B08" w:rsidRDefault="004C2E78" w:rsidP="00964B08">
      <w:pPr>
        <w:pStyle w:val="a3"/>
        <w:jc w:val="center"/>
        <w:rPr>
          <w:rFonts w:ascii="Times New Roman" w:eastAsiaTheme="minorHAnsi" w:hAnsi="Times New Roman" w:cs="Times New Roman"/>
          <w:b/>
          <w:bCs/>
          <w:sz w:val="24"/>
          <w:szCs w:val="24"/>
          <w:lang w:eastAsia="en-US"/>
        </w:rPr>
      </w:pPr>
      <w:r w:rsidRPr="00964B08">
        <w:rPr>
          <w:rFonts w:ascii="Times New Roman" w:eastAsiaTheme="minorHAnsi" w:hAnsi="Times New Roman" w:cs="Times New Roman"/>
          <w:b/>
          <w:bCs/>
          <w:sz w:val="24"/>
          <w:szCs w:val="24"/>
          <w:lang w:eastAsia="en-US"/>
        </w:rPr>
        <w:t>СПИСОК НАБЛЮДАТЕЛЕЙ,</w:t>
      </w:r>
    </w:p>
    <w:p w:rsidR="004C2E78" w:rsidRPr="00964B08" w:rsidRDefault="004C2E78" w:rsidP="00964B08">
      <w:pPr>
        <w:pStyle w:val="a3"/>
        <w:jc w:val="center"/>
        <w:rPr>
          <w:rFonts w:ascii="Times New Roman" w:eastAsiaTheme="minorHAnsi" w:hAnsi="Times New Roman" w:cs="Times New Roman"/>
          <w:bCs/>
          <w:sz w:val="24"/>
          <w:szCs w:val="24"/>
          <w:lang w:eastAsia="en-US"/>
        </w:rPr>
      </w:pPr>
      <w:r w:rsidRPr="00964B08">
        <w:rPr>
          <w:rFonts w:ascii="Times New Roman" w:eastAsiaTheme="minorHAnsi" w:hAnsi="Times New Roman" w:cs="Times New Roman"/>
          <w:b/>
          <w:bCs/>
          <w:sz w:val="24"/>
          <w:szCs w:val="24"/>
          <w:lang w:eastAsia="en-US"/>
        </w:rPr>
        <w:t>назначенных избирательным объединением/ зарегистрированным кандидатом/субъектом общественного контроля</w:t>
      </w:r>
      <w:r w:rsidRPr="00964B08">
        <w:rPr>
          <w:rFonts w:ascii="Times New Roman" w:eastAsiaTheme="minorHAnsi" w:hAnsi="Times New Roman" w:cs="Times New Roman"/>
          <w:bCs/>
          <w:sz w:val="24"/>
          <w:szCs w:val="24"/>
          <w:lang w:eastAsia="en-US"/>
        </w:rPr>
        <w:cr/>
      </w:r>
    </w:p>
    <w:p w:rsidR="004C2E78" w:rsidRPr="00964B08" w:rsidRDefault="004C2E78" w:rsidP="00964B08">
      <w:pPr>
        <w:pStyle w:val="a3"/>
        <w:jc w:val="center"/>
        <w:rPr>
          <w:rFonts w:ascii="Times New Roman" w:eastAsiaTheme="minorHAnsi" w:hAnsi="Times New Roman" w:cs="Times New Roman"/>
          <w:bCs/>
          <w:sz w:val="24"/>
          <w:szCs w:val="24"/>
          <w:lang w:eastAsia="en-US"/>
        </w:rPr>
      </w:pPr>
      <w:r w:rsidRPr="00964B08">
        <w:rPr>
          <w:rFonts w:ascii="Times New Roman" w:eastAsiaTheme="minorHAnsi" w:hAnsi="Times New Roman" w:cs="Times New Roman"/>
          <w:bCs/>
          <w:sz w:val="24"/>
          <w:szCs w:val="24"/>
          <w:lang w:eastAsia="en-US"/>
        </w:rPr>
        <w:t>_________________________________________________________________________________________________________</w:t>
      </w:r>
    </w:p>
    <w:p w:rsidR="004C2E78" w:rsidRPr="00964B08" w:rsidRDefault="004C2E78" w:rsidP="00964B08">
      <w:pPr>
        <w:pStyle w:val="a3"/>
        <w:jc w:val="center"/>
        <w:rPr>
          <w:rFonts w:ascii="Times New Roman" w:eastAsiaTheme="minorHAnsi" w:hAnsi="Times New Roman" w:cs="Times New Roman"/>
          <w:bCs/>
          <w:i/>
          <w:sz w:val="24"/>
          <w:szCs w:val="24"/>
          <w:lang w:eastAsia="en-US"/>
        </w:rPr>
      </w:pPr>
      <w:r w:rsidRPr="00964B08">
        <w:rPr>
          <w:rFonts w:ascii="Times New Roman" w:eastAsiaTheme="minorHAnsi" w:hAnsi="Times New Roman" w:cs="Times New Roman"/>
          <w:bCs/>
          <w:i/>
          <w:sz w:val="24"/>
          <w:szCs w:val="24"/>
          <w:lang w:eastAsia="en-US"/>
        </w:rPr>
        <w:t>(наименование избирательного объединения/фамилия, имя, отчество</w:t>
      </w:r>
      <w:r w:rsidR="00B91281" w:rsidRPr="00964B08">
        <w:rPr>
          <w:rFonts w:ascii="Times New Roman" w:eastAsiaTheme="minorHAnsi" w:hAnsi="Times New Roman" w:cs="Times New Roman"/>
          <w:bCs/>
          <w:i/>
          <w:sz w:val="24"/>
          <w:szCs w:val="24"/>
          <w:lang w:eastAsia="en-US"/>
        </w:rPr>
        <w:t xml:space="preserve"> зарегистрированного</w:t>
      </w:r>
      <w:r w:rsidRPr="00964B08">
        <w:rPr>
          <w:rFonts w:ascii="Times New Roman" w:eastAsiaTheme="minorHAnsi" w:hAnsi="Times New Roman" w:cs="Times New Roman"/>
          <w:bCs/>
          <w:i/>
          <w:sz w:val="24"/>
          <w:szCs w:val="24"/>
          <w:lang w:eastAsia="en-US"/>
        </w:rPr>
        <w:t xml:space="preserve"> кандидата/наименование субъекта общественного контроля)</w:t>
      </w:r>
    </w:p>
    <w:p w:rsidR="004C2E78" w:rsidRPr="00964B08" w:rsidRDefault="004C2E78" w:rsidP="00964B08">
      <w:pPr>
        <w:autoSpaceDE w:val="0"/>
        <w:autoSpaceDN w:val="0"/>
        <w:adjustRightInd w:val="0"/>
        <w:spacing w:after="0" w:line="240" w:lineRule="auto"/>
        <w:jc w:val="both"/>
        <w:rPr>
          <w:rFonts w:ascii="Times New Roman" w:eastAsiaTheme="minorHAnsi" w:hAnsi="Times New Roman" w:cs="Times New Roman"/>
          <w:b/>
          <w:bCs/>
          <w:sz w:val="32"/>
          <w:szCs w:val="32"/>
          <w:lang w:eastAsia="en-US"/>
        </w:rPr>
      </w:pPr>
    </w:p>
    <w:tbl>
      <w:tblPr>
        <w:tblStyle w:val="1"/>
        <w:tblW w:w="15417" w:type="dxa"/>
        <w:tblLook w:val="04A0"/>
      </w:tblPr>
      <w:tblGrid>
        <w:gridCol w:w="675"/>
        <w:gridCol w:w="2552"/>
        <w:gridCol w:w="2268"/>
        <w:gridCol w:w="2693"/>
        <w:gridCol w:w="2694"/>
        <w:gridCol w:w="2126"/>
        <w:gridCol w:w="2409"/>
      </w:tblGrid>
      <w:tr w:rsidR="004C2E78" w:rsidRPr="00964B08" w:rsidTr="00F9217E">
        <w:tc>
          <w:tcPr>
            <w:tcW w:w="675" w:type="dxa"/>
          </w:tcPr>
          <w:p w:rsidR="004C2E78" w:rsidRPr="00964B08" w:rsidRDefault="004C2E78"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 п/п</w:t>
            </w:r>
          </w:p>
        </w:tc>
        <w:tc>
          <w:tcPr>
            <w:tcW w:w="2552" w:type="dxa"/>
          </w:tcPr>
          <w:p w:rsidR="004C2E78" w:rsidRPr="00964B08" w:rsidRDefault="004C2E78"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Фамилия, имя и отчество</w:t>
            </w:r>
          </w:p>
        </w:tc>
        <w:tc>
          <w:tcPr>
            <w:tcW w:w="2268" w:type="dxa"/>
          </w:tcPr>
          <w:p w:rsidR="004C2E78" w:rsidRPr="00964B08" w:rsidRDefault="004C2E78"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Дата рождения</w:t>
            </w:r>
          </w:p>
        </w:tc>
        <w:tc>
          <w:tcPr>
            <w:tcW w:w="2693" w:type="dxa"/>
          </w:tcPr>
          <w:p w:rsidR="004C2E78" w:rsidRPr="00964B08" w:rsidRDefault="004C2E78"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Серия, номер и дата выдачи паспорта или документа, заменяющего паспорт гражданина</w:t>
            </w:r>
          </w:p>
        </w:tc>
        <w:tc>
          <w:tcPr>
            <w:tcW w:w="2694" w:type="dxa"/>
          </w:tcPr>
          <w:p w:rsidR="004C2E78" w:rsidRPr="00964B08" w:rsidRDefault="004C2E78"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Адрес места жительства,</w:t>
            </w:r>
          </w:p>
          <w:p w:rsidR="004C2E78" w:rsidRPr="00964B08" w:rsidRDefault="004C2E78"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контактный номер телефона</w:t>
            </w:r>
            <w:r w:rsidR="00BB65D4" w:rsidRPr="00964B08">
              <w:rPr>
                <w:rFonts w:ascii="Times New Roman" w:eastAsiaTheme="minorHAnsi" w:hAnsi="Times New Roman" w:cs="Times New Roman"/>
                <w:bCs/>
                <w:sz w:val="24"/>
                <w:szCs w:val="24"/>
                <w:lang w:eastAsia="en-US"/>
              </w:rPr>
              <w:t>&lt;*&gt;</w:t>
            </w:r>
          </w:p>
        </w:tc>
        <w:tc>
          <w:tcPr>
            <w:tcW w:w="2126" w:type="dxa"/>
          </w:tcPr>
          <w:p w:rsidR="004C2E78" w:rsidRPr="00964B08" w:rsidRDefault="004C2E78"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Номер избирательного участка, наименование комиссии</w:t>
            </w:r>
          </w:p>
        </w:tc>
        <w:tc>
          <w:tcPr>
            <w:tcW w:w="2409" w:type="dxa"/>
          </w:tcPr>
          <w:p w:rsidR="004C2E78" w:rsidRPr="00964B08" w:rsidRDefault="004C2E78"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 xml:space="preserve">Дата осуществления </w:t>
            </w:r>
            <w:r w:rsidR="009D0C2B" w:rsidRPr="00964B08">
              <w:rPr>
                <w:rFonts w:ascii="Times New Roman" w:eastAsia="Calibri" w:hAnsi="Times New Roman" w:cs="Times New Roman"/>
                <w:szCs w:val="24"/>
                <w:lang w:eastAsia="en-US"/>
              </w:rPr>
              <w:t>наблюдения</w:t>
            </w:r>
          </w:p>
        </w:tc>
      </w:tr>
      <w:tr w:rsidR="004C2E78" w:rsidRPr="00964B08" w:rsidTr="00F9217E">
        <w:tc>
          <w:tcPr>
            <w:tcW w:w="675" w:type="dxa"/>
          </w:tcPr>
          <w:p w:rsidR="004C2E78" w:rsidRPr="00964B08" w:rsidRDefault="004C2E78"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1</w:t>
            </w:r>
          </w:p>
        </w:tc>
        <w:tc>
          <w:tcPr>
            <w:tcW w:w="2552" w:type="dxa"/>
          </w:tcPr>
          <w:p w:rsidR="004C2E78" w:rsidRPr="00964B08" w:rsidRDefault="004C2E78" w:rsidP="00964B08">
            <w:pPr>
              <w:jc w:val="center"/>
              <w:rPr>
                <w:rFonts w:ascii="Times New Roman" w:eastAsia="Calibri" w:hAnsi="Times New Roman" w:cs="Times New Roman"/>
                <w:szCs w:val="24"/>
                <w:lang w:eastAsia="en-US"/>
              </w:rPr>
            </w:pPr>
          </w:p>
        </w:tc>
        <w:tc>
          <w:tcPr>
            <w:tcW w:w="2268" w:type="dxa"/>
          </w:tcPr>
          <w:p w:rsidR="004C2E78" w:rsidRPr="00964B08" w:rsidRDefault="004C2E78" w:rsidP="00964B08">
            <w:pPr>
              <w:jc w:val="center"/>
              <w:rPr>
                <w:rFonts w:ascii="Times New Roman" w:eastAsia="Calibri" w:hAnsi="Times New Roman" w:cs="Times New Roman"/>
                <w:szCs w:val="24"/>
                <w:lang w:eastAsia="en-US"/>
              </w:rPr>
            </w:pPr>
          </w:p>
        </w:tc>
        <w:tc>
          <w:tcPr>
            <w:tcW w:w="2693" w:type="dxa"/>
          </w:tcPr>
          <w:p w:rsidR="004C2E78" w:rsidRPr="00964B08" w:rsidRDefault="004C2E78" w:rsidP="00964B08">
            <w:pPr>
              <w:jc w:val="center"/>
              <w:rPr>
                <w:rFonts w:ascii="Times New Roman" w:eastAsia="Calibri" w:hAnsi="Times New Roman" w:cs="Times New Roman"/>
                <w:szCs w:val="24"/>
                <w:lang w:eastAsia="en-US"/>
              </w:rPr>
            </w:pPr>
          </w:p>
        </w:tc>
        <w:tc>
          <w:tcPr>
            <w:tcW w:w="2694" w:type="dxa"/>
          </w:tcPr>
          <w:p w:rsidR="004C2E78" w:rsidRPr="00964B08" w:rsidRDefault="004C2E78" w:rsidP="00964B08">
            <w:pPr>
              <w:jc w:val="center"/>
              <w:rPr>
                <w:rFonts w:ascii="Times New Roman" w:eastAsia="Calibri" w:hAnsi="Times New Roman" w:cs="Times New Roman"/>
                <w:szCs w:val="24"/>
                <w:lang w:eastAsia="en-US"/>
              </w:rPr>
            </w:pPr>
          </w:p>
        </w:tc>
        <w:tc>
          <w:tcPr>
            <w:tcW w:w="2126" w:type="dxa"/>
          </w:tcPr>
          <w:p w:rsidR="004C2E78" w:rsidRPr="00964B08" w:rsidRDefault="004C2E78" w:rsidP="00964B08">
            <w:pPr>
              <w:jc w:val="center"/>
              <w:rPr>
                <w:rFonts w:ascii="Times New Roman" w:eastAsia="Calibri" w:hAnsi="Times New Roman" w:cs="Times New Roman"/>
                <w:szCs w:val="24"/>
                <w:lang w:eastAsia="en-US"/>
              </w:rPr>
            </w:pPr>
          </w:p>
        </w:tc>
        <w:tc>
          <w:tcPr>
            <w:tcW w:w="2409" w:type="dxa"/>
          </w:tcPr>
          <w:p w:rsidR="004C2E78" w:rsidRPr="00964B08" w:rsidRDefault="004C2E78" w:rsidP="00964B08">
            <w:pPr>
              <w:jc w:val="center"/>
              <w:rPr>
                <w:rFonts w:ascii="Times New Roman" w:eastAsia="Calibri" w:hAnsi="Times New Roman" w:cs="Times New Roman"/>
                <w:szCs w:val="24"/>
                <w:lang w:eastAsia="en-US"/>
              </w:rPr>
            </w:pPr>
          </w:p>
        </w:tc>
      </w:tr>
    </w:tbl>
    <w:p w:rsidR="00F46705" w:rsidRPr="00964B08" w:rsidRDefault="00F46705" w:rsidP="00964B08">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p>
    <w:p w:rsidR="00F46705" w:rsidRPr="00964B08" w:rsidRDefault="00C232A6" w:rsidP="00964B08">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964B08">
        <w:rPr>
          <w:rFonts w:ascii="Times New Roman" w:eastAsiaTheme="minorHAnsi" w:hAnsi="Times New Roman" w:cs="Times New Roman"/>
          <w:bCs/>
          <w:sz w:val="24"/>
          <w:szCs w:val="24"/>
          <w:lang w:eastAsia="en-US"/>
        </w:rPr>
        <w:t xml:space="preserve">Подтверждаю, что наблюдатели, указанные в списке, не подпадают под ограничения, установленные </w:t>
      </w:r>
      <w:hyperlink r:id="rId12" w:history="1">
        <w:r w:rsidR="0030644C" w:rsidRPr="00964B08">
          <w:rPr>
            <w:rFonts w:ascii="Times New Roman" w:eastAsiaTheme="minorHAnsi" w:hAnsi="Times New Roman" w:cs="Times New Roman"/>
            <w:bCs/>
            <w:color w:val="0000FF"/>
            <w:sz w:val="24"/>
            <w:szCs w:val="24"/>
            <w:lang w:eastAsia="en-US"/>
          </w:rPr>
          <w:t>пунктом 4</w:t>
        </w:r>
        <w:r w:rsidRPr="00964B08">
          <w:rPr>
            <w:rFonts w:ascii="Times New Roman" w:eastAsiaTheme="minorHAnsi" w:hAnsi="Times New Roman" w:cs="Times New Roman"/>
            <w:bCs/>
            <w:color w:val="0000FF"/>
            <w:sz w:val="24"/>
            <w:szCs w:val="24"/>
            <w:lang w:eastAsia="en-US"/>
          </w:rPr>
          <w:t xml:space="preserve"> статьи </w:t>
        </w:r>
        <w:r w:rsidR="00403AA0" w:rsidRPr="00964B08">
          <w:rPr>
            <w:rFonts w:ascii="Times New Roman" w:eastAsiaTheme="minorHAnsi" w:hAnsi="Times New Roman" w:cs="Times New Roman"/>
            <w:bCs/>
            <w:color w:val="0000FF"/>
            <w:sz w:val="24"/>
            <w:szCs w:val="24"/>
            <w:lang w:eastAsia="en-US"/>
          </w:rPr>
          <w:t>30</w:t>
        </w:r>
      </w:hyperlink>
      <w:r w:rsidR="0030644C" w:rsidRPr="00964B08">
        <w:rPr>
          <w:rFonts w:ascii="Times New Roman" w:eastAsiaTheme="minorHAnsi" w:hAnsi="Times New Roman" w:cs="Times New Roman"/>
          <w:bCs/>
          <w:sz w:val="24"/>
          <w:szCs w:val="24"/>
          <w:lang w:eastAsia="en-US"/>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p>
    <w:tbl>
      <w:tblPr>
        <w:tblW w:w="0" w:type="auto"/>
        <w:tblLayout w:type="fixed"/>
        <w:tblCellMar>
          <w:top w:w="102" w:type="dxa"/>
          <w:left w:w="62" w:type="dxa"/>
          <w:bottom w:w="102" w:type="dxa"/>
          <w:right w:w="62" w:type="dxa"/>
        </w:tblCellMar>
        <w:tblLook w:val="0000"/>
      </w:tblPr>
      <w:tblGrid>
        <w:gridCol w:w="3049"/>
        <w:gridCol w:w="6013"/>
      </w:tblGrid>
      <w:tr w:rsidR="00C232A6" w:rsidRPr="00964B08" w:rsidTr="005F1C80">
        <w:tc>
          <w:tcPr>
            <w:tcW w:w="9062" w:type="dxa"/>
            <w:gridSpan w:val="2"/>
            <w:vAlign w:val="bottom"/>
          </w:tcPr>
          <w:p w:rsidR="00C232A6" w:rsidRPr="00964B08" w:rsidRDefault="00C232A6" w:rsidP="00964B08">
            <w:pPr>
              <w:autoSpaceDE w:val="0"/>
              <w:autoSpaceDN w:val="0"/>
              <w:adjustRightInd w:val="0"/>
              <w:spacing w:after="0" w:line="240" w:lineRule="auto"/>
              <w:rPr>
                <w:rFonts w:ascii="Times New Roman" w:eastAsiaTheme="minorHAnsi" w:hAnsi="Times New Roman" w:cs="Times New Roman"/>
                <w:bCs/>
                <w:sz w:val="24"/>
                <w:szCs w:val="24"/>
                <w:lang w:eastAsia="en-US"/>
              </w:rPr>
            </w:pPr>
            <w:r w:rsidRPr="00964B08">
              <w:rPr>
                <w:rFonts w:ascii="Times New Roman" w:eastAsiaTheme="minorHAnsi" w:hAnsi="Times New Roman" w:cs="Times New Roman"/>
                <w:bCs/>
                <w:sz w:val="24"/>
                <w:szCs w:val="24"/>
                <w:lang w:eastAsia="en-US"/>
              </w:rPr>
              <w:t xml:space="preserve">МП </w:t>
            </w:r>
            <w:hyperlink w:anchor="Par53" w:history="1">
              <w:r w:rsidRPr="00964B08">
                <w:rPr>
                  <w:rFonts w:ascii="Times New Roman" w:eastAsiaTheme="minorHAnsi" w:hAnsi="Times New Roman" w:cs="Times New Roman"/>
                  <w:bCs/>
                  <w:color w:val="0000FF"/>
                  <w:sz w:val="24"/>
                  <w:szCs w:val="24"/>
                  <w:lang w:eastAsia="en-US"/>
                </w:rPr>
                <w:t>&lt;***&gt;</w:t>
              </w:r>
            </w:hyperlink>
          </w:p>
        </w:tc>
      </w:tr>
      <w:tr w:rsidR="00F46705" w:rsidRPr="00964B08" w:rsidTr="00F46705">
        <w:tc>
          <w:tcPr>
            <w:tcW w:w="3049" w:type="dxa"/>
          </w:tcPr>
          <w:p w:rsidR="00F46705" w:rsidRPr="00964B08" w:rsidRDefault="00F46705" w:rsidP="00964B08">
            <w:pPr>
              <w:autoSpaceDE w:val="0"/>
              <w:autoSpaceDN w:val="0"/>
              <w:adjustRightInd w:val="0"/>
              <w:spacing w:after="0" w:line="240" w:lineRule="auto"/>
              <w:rPr>
                <w:rFonts w:ascii="Times New Roman" w:eastAsiaTheme="minorHAnsi" w:hAnsi="Times New Roman" w:cs="Times New Roman"/>
                <w:bCs/>
                <w:sz w:val="24"/>
                <w:szCs w:val="24"/>
                <w:lang w:eastAsia="en-US"/>
              </w:rPr>
            </w:pPr>
          </w:p>
        </w:tc>
        <w:tc>
          <w:tcPr>
            <w:tcW w:w="6013" w:type="dxa"/>
            <w:tcBorders>
              <w:top w:val="single" w:sz="4" w:space="0" w:color="auto"/>
            </w:tcBorders>
          </w:tcPr>
          <w:p w:rsidR="00F46705" w:rsidRPr="00964B08" w:rsidRDefault="00F46705" w:rsidP="00964B08">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964B08">
              <w:rPr>
                <w:rFonts w:ascii="Times New Roman" w:eastAsiaTheme="minorHAnsi" w:hAnsi="Times New Roman" w:cs="Times New Roman"/>
                <w:bCs/>
                <w:sz w:val="24"/>
                <w:szCs w:val="24"/>
                <w:lang w:eastAsia="en-US"/>
              </w:rPr>
              <w:t xml:space="preserve">(подпись </w:t>
            </w:r>
            <w:r w:rsidR="00B91281" w:rsidRPr="00964B08">
              <w:rPr>
                <w:rFonts w:ascii="Times New Roman" w:eastAsiaTheme="minorHAnsi" w:hAnsi="Times New Roman" w:cs="Times New Roman"/>
                <w:bCs/>
                <w:sz w:val="24"/>
                <w:szCs w:val="24"/>
                <w:lang w:eastAsia="en-US"/>
              </w:rPr>
              <w:t xml:space="preserve">зарегистрированного </w:t>
            </w:r>
            <w:r w:rsidRPr="00964B08">
              <w:rPr>
                <w:rFonts w:ascii="Times New Roman" w:eastAsiaTheme="minorHAnsi" w:hAnsi="Times New Roman" w:cs="Times New Roman"/>
                <w:bCs/>
                <w:sz w:val="24"/>
                <w:szCs w:val="24"/>
                <w:lang w:eastAsia="en-US"/>
              </w:rPr>
              <w:t xml:space="preserve">кандидата/уполномоченного лица </w:t>
            </w:r>
            <w:r w:rsidR="004C2E78" w:rsidRPr="00964B08">
              <w:rPr>
                <w:rFonts w:ascii="Times New Roman" w:eastAsiaTheme="minorHAnsi" w:hAnsi="Times New Roman" w:cs="Times New Roman"/>
                <w:bCs/>
                <w:sz w:val="24"/>
                <w:szCs w:val="24"/>
                <w:lang w:eastAsia="en-US"/>
              </w:rPr>
              <w:t xml:space="preserve">избирательного объединения, </w:t>
            </w:r>
            <w:r w:rsidRPr="00964B08">
              <w:rPr>
                <w:rFonts w:ascii="Times New Roman" w:eastAsiaTheme="minorHAnsi" w:hAnsi="Times New Roman" w:cs="Times New Roman"/>
                <w:bCs/>
                <w:sz w:val="24"/>
                <w:szCs w:val="24"/>
                <w:lang w:eastAsia="en-US"/>
              </w:rPr>
              <w:t>субъекта общественного контроля, дата)</w:t>
            </w:r>
          </w:p>
        </w:tc>
      </w:tr>
    </w:tbl>
    <w:p w:rsidR="00F46705" w:rsidRPr="00964B08" w:rsidRDefault="00F46705" w:rsidP="00964B08">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p>
    <w:p w:rsidR="00F46705" w:rsidRPr="00964B08" w:rsidRDefault="00F46705" w:rsidP="00964B08">
      <w:pPr>
        <w:pStyle w:val="a3"/>
        <w:rPr>
          <w:rFonts w:ascii="Times New Roman" w:eastAsiaTheme="minorHAnsi" w:hAnsi="Times New Roman" w:cs="Times New Roman"/>
          <w:lang w:eastAsia="en-US"/>
        </w:rPr>
      </w:pPr>
      <w:bookmarkStart w:id="2" w:name="Par51"/>
      <w:bookmarkEnd w:id="2"/>
      <w:r w:rsidRPr="00964B08">
        <w:rPr>
          <w:rFonts w:ascii="Times New Roman" w:eastAsiaTheme="minorHAnsi" w:hAnsi="Times New Roman" w:cs="Times New Roman"/>
          <w:lang w:eastAsia="en-US"/>
        </w:rPr>
        <w:t>&lt;*&gt; Список наблюдателей набирается шрифтом "TimesNewRoman", размер шрифта - не менее 12.</w:t>
      </w:r>
    </w:p>
    <w:p w:rsidR="00F46705" w:rsidRPr="00964B08" w:rsidRDefault="00F46705" w:rsidP="00964B08">
      <w:pPr>
        <w:pStyle w:val="a3"/>
        <w:rPr>
          <w:rFonts w:ascii="Times New Roman" w:eastAsiaTheme="minorHAnsi" w:hAnsi="Times New Roman" w:cs="Times New Roman"/>
          <w:lang w:eastAsia="en-US"/>
        </w:rPr>
      </w:pPr>
      <w:bookmarkStart w:id="3" w:name="Par52"/>
      <w:bookmarkEnd w:id="3"/>
      <w:r w:rsidRPr="00964B08">
        <w:rPr>
          <w:rFonts w:ascii="Times New Roman" w:eastAsiaTheme="minorHAnsi" w:hAnsi="Times New Roman" w:cs="Times New Roman"/>
          <w:lang w:eastAsia="en-US"/>
        </w:rPr>
        <w:t>&lt;**&gt; Контактный телефон указывается по желанию.</w:t>
      </w:r>
    </w:p>
    <w:p w:rsidR="00F46705" w:rsidRPr="00964B08" w:rsidRDefault="00F46705" w:rsidP="00964B08">
      <w:pPr>
        <w:pStyle w:val="a3"/>
        <w:rPr>
          <w:rFonts w:ascii="Times New Roman" w:eastAsiaTheme="minorHAnsi" w:hAnsi="Times New Roman" w:cs="Times New Roman"/>
          <w:lang w:eastAsia="en-US"/>
        </w:rPr>
      </w:pPr>
      <w:bookmarkStart w:id="4" w:name="Par53"/>
      <w:bookmarkEnd w:id="4"/>
      <w:r w:rsidRPr="00964B08">
        <w:rPr>
          <w:rFonts w:ascii="Times New Roman" w:eastAsiaTheme="minorHAnsi" w:hAnsi="Times New Roman" w:cs="Times New Roman"/>
          <w:lang w:eastAsia="en-US"/>
        </w:rPr>
        <w:t>&lt;***&gt; Печать не проставляется в случае представления списка зарегистрированным кандидатом.</w:t>
      </w:r>
    </w:p>
    <w:p w:rsidR="00C366C7" w:rsidRPr="00964B08" w:rsidRDefault="00C366C7" w:rsidP="00964B08">
      <w:pPr>
        <w:autoSpaceDE w:val="0"/>
        <w:autoSpaceDN w:val="0"/>
        <w:adjustRightInd w:val="0"/>
        <w:spacing w:after="0" w:line="240" w:lineRule="auto"/>
        <w:jc w:val="right"/>
        <w:rPr>
          <w:rFonts w:ascii="Times New Roman" w:eastAsiaTheme="minorHAnsi" w:hAnsi="Times New Roman" w:cs="Times New Roman"/>
          <w:bCs/>
          <w:i/>
          <w:sz w:val="20"/>
          <w:szCs w:val="20"/>
          <w:lang w:eastAsia="en-US"/>
        </w:rPr>
      </w:pPr>
    </w:p>
    <w:p w:rsidR="00EC25ED" w:rsidRPr="00964B08" w:rsidRDefault="00EC25ED" w:rsidP="00964B08">
      <w:pPr>
        <w:autoSpaceDE w:val="0"/>
        <w:autoSpaceDN w:val="0"/>
        <w:adjustRightInd w:val="0"/>
        <w:spacing w:after="0" w:line="240" w:lineRule="auto"/>
        <w:jc w:val="right"/>
        <w:rPr>
          <w:rFonts w:ascii="Times New Roman" w:eastAsiaTheme="minorHAnsi" w:hAnsi="Times New Roman" w:cs="Times New Roman"/>
          <w:bCs/>
          <w:i/>
          <w:sz w:val="20"/>
          <w:szCs w:val="20"/>
          <w:lang w:eastAsia="en-US"/>
        </w:rPr>
      </w:pPr>
      <w:r w:rsidRPr="00964B08">
        <w:rPr>
          <w:rFonts w:ascii="Times New Roman" w:eastAsiaTheme="minorHAnsi" w:hAnsi="Times New Roman" w:cs="Times New Roman"/>
          <w:bCs/>
          <w:i/>
          <w:sz w:val="20"/>
          <w:szCs w:val="20"/>
          <w:lang w:eastAsia="en-US"/>
        </w:rPr>
        <w:lastRenderedPageBreak/>
        <w:t>УТВЕРЖДЕНА</w:t>
      </w:r>
    </w:p>
    <w:p w:rsidR="00EC25ED" w:rsidRPr="00964B08" w:rsidRDefault="00EC25ED" w:rsidP="00964B08">
      <w:pPr>
        <w:autoSpaceDE w:val="0"/>
        <w:autoSpaceDN w:val="0"/>
        <w:adjustRightInd w:val="0"/>
        <w:spacing w:after="0" w:line="240" w:lineRule="auto"/>
        <w:jc w:val="right"/>
        <w:rPr>
          <w:rFonts w:ascii="Times New Roman" w:eastAsiaTheme="minorHAnsi" w:hAnsi="Times New Roman" w:cs="Times New Roman"/>
          <w:bCs/>
          <w:i/>
          <w:sz w:val="20"/>
          <w:szCs w:val="20"/>
          <w:lang w:eastAsia="en-US"/>
        </w:rPr>
      </w:pPr>
      <w:r w:rsidRPr="00964B08">
        <w:rPr>
          <w:rFonts w:ascii="Times New Roman" w:eastAsiaTheme="minorHAnsi" w:hAnsi="Times New Roman" w:cs="Times New Roman"/>
          <w:bCs/>
          <w:i/>
          <w:sz w:val="20"/>
          <w:szCs w:val="20"/>
          <w:lang w:eastAsia="en-US"/>
        </w:rPr>
        <w:t xml:space="preserve">решениемтерриториальной избирательной </w:t>
      </w:r>
    </w:p>
    <w:p w:rsidR="00EC25ED" w:rsidRPr="00964B08" w:rsidRDefault="00EC25ED" w:rsidP="00964B08">
      <w:pPr>
        <w:autoSpaceDE w:val="0"/>
        <w:autoSpaceDN w:val="0"/>
        <w:adjustRightInd w:val="0"/>
        <w:spacing w:after="0" w:line="240" w:lineRule="auto"/>
        <w:jc w:val="right"/>
        <w:rPr>
          <w:rFonts w:ascii="Times New Roman" w:eastAsiaTheme="minorHAnsi" w:hAnsi="Times New Roman" w:cs="Times New Roman"/>
          <w:bCs/>
          <w:i/>
          <w:sz w:val="20"/>
          <w:szCs w:val="20"/>
          <w:lang w:eastAsia="en-US"/>
        </w:rPr>
      </w:pPr>
      <w:r w:rsidRPr="00964B08">
        <w:rPr>
          <w:rFonts w:ascii="Times New Roman" w:eastAsiaTheme="minorHAnsi" w:hAnsi="Times New Roman" w:cs="Times New Roman"/>
          <w:bCs/>
          <w:i/>
          <w:sz w:val="20"/>
          <w:szCs w:val="20"/>
          <w:lang w:eastAsia="en-US"/>
        </w:rPr>
        <w:t>комиссии</w:t>
      </w:r>
      <w:r w:rsidR="0060006C" w:rsidRPr="00964B08">
        <w:rPr>
          <w:rFonts w:ascii="Times New Roman" w:eastAsiaTheme="minorHAnsi" w:hAnsi="Times New Roman" w:cs="Times New Roman"/>
          <w:bCs/>
          <w:i/>
          <w:sz w:val="20"/>
          <w:szCs w:val="20"/>
          <w:lang w:eastAsia="en-US"/>
        </w:rPr>
        <w:t xml:space="preserve"> </w:t>
      </w:r>
      <w:r w:rsidR="00DB61E1" w:rsidRPr="00964B08">
        <w:rPr>
          <w:rFonts w:ascii="Times New Roman" w:eastAsiaTheme="minorHAnsi" w:hAnsi="Times New Roman" w:cs="Times New Roman"/>
          <w:bCs/>
          <w:i/>
          <w:sz w:val="20"/>
          <w:szCs w:val="20"/>
          <w:lang w:eastAsia="en-US"/>
        </w:rPr>
        <w:t>Выборгского</w:t>
      </w:r>
      <w:r w:rsidRPr="00964B08">
        <w:rPr>
          <w:rFonts w:ascii="Times New Roman" w:eastAsiaTheme="minorHAnsi" w:hAnsi="Times New Roman" w:cs="Times New Roman"/>
          <w:bCs/>
          <w:i/>
          <w:sz w:val="20"/>
          <w:szCs w:val="20"/>
          <w:lang w:eastAsia="en-US"/>
        </w:rPr>
        <w:t xml:space="preserve"> муниципального района</w:t>
      </w:r>
    </w:p>
    <w:p w:rsidR="00EC25ED" w:rsidRPr="00964B08" w:rsidRDefault="00EC25ED" w:rsidP="00964B08">
      <w:pPr>
        <w:autoSpaceDE w:val="0"/>
        <w:autoSpaceDN w:val="0"/>
        <w:adjustRightInd w:val="0"/>
        <w:spacing w:after="0" w:line="240" w:lineRule="auto"/>
        <w:jc w:val="right"/>
        <w:rPr>
          <w:rFonts w:ascii="Times New Roman" w:eastAsiaTheme="minorHAnsi" w:hAnsi="Times New Roman" w:cs="Times New Roman"/>
          <w:bCs/>
          <w:i/>
          <w:sz w:val="20"/>
          <w:szCs w:val="20"/>
          <w:lang w:eastAsia="en-US"/>
        </w:rPr>
      </w:pPr>
      <w:r w:rsidRPr="00964B08">
        <w:rPr>
          <w:rFonts w:ascii="Times New Roman" w:eastAsiaTheme="minorHAnsi" w:hAnsi="Times New Roman" w:cs="Times New Roman"/>
          <w:bCs/>
          <w:i/>
          <w:sz w:val="20"/>
          <w:szCs w:val="20"/>
          <w:lang w:eastAsia="en-US"/>
        </w:rPr>
        <w:t xml:space="preserve">от </w:t>
      </w:r>
      <w:r w:rsidR="0060006C" w:rsidRPr="00964B08">
        <w:rPr>
          <w:rFonts w:ascii="Times New Roman" w:eastAsiaTheme="minorHAnsi" w:hAnsi="Times New Roman" w:cs="Times New Roman"/>
          <w:bCs/>
          <w:i/>
          <w:sz w:val="20"/>
          <w:szCs w:val="20"/>
          <w:lang w:eastAsia="en-US"/>
        </w:rPr>
        <w:t>02.08</w:t>
      </w:r>
      <w:r w:rsidRPr="00964B08">
        <w:rPr>
          <w:rFonts w:ascii="Times New Roman" w:eastAsiaTheme="minorHAnsi" w:hAnsi="Times New Roman" w:cs="Times New Roman"/>
          <w:bCs/>
          <w:i/>
          <w:sz w:val="20"/>
          <w:szCs w:val="20"/>
          <w:lang w:eastAsia="en-US"/>
        </w:rPr>
        <w:t xml:space="preserve"> 2024 г. №</w:t>
      </w:r>
      <w:r w:rsidR="0060006C" w:rsidRPr="00964B08">
        <w:rPr>
          <w:rFonts w:ascii="Times New Roman" w:eastAsiaTheme="minorHAnsi" w:hAnsi="Times New Roman" w:cs="Times New Roman"/>
          <w:bCs/>
          <w:i/>
          <w:sz w:val="20"/>
          <w:szCs w:val="20"/>
          <w:lang w:eastAsia="en-US"/>
        </w:rPr>
        <w:t xml:space="preserve"> 42</w:t>
      </w:r>
      <w:r w:rsidRPr="00964B08">
        <w:rPr>
          <w:rFonts w:ascii="Times New Roman" w:eastAsiaTheme="minorHAnsi" w:hAnsi="Times New Roman" w:cs="Times New Roman"/>
          <w:bCs/>
          <w:i/>
          <w:sz w:val="20"/>
          <w:szCs w:val="20"/>
          <w:lang w:eastAsia="en-US"/>
        </w:rPr>
        <w:t>/</w:t>
      </w:r>
      <w:r w:rsidR="00FC5203" w:rsidRPr="00964B08">
        <w:rPr>
          <w:rFonts w:ascii="Times New Roman" w:eastAsiaTheme="minorHAnsi" w:hAnsi="Times New Roman" w:cs="Times New Roman"/>
          <w:bCs/>
          <w:i/>
          <w:sz w:val="20"/>
          <w:szCs w:val="20"/>
          <w:lang w:eastAsia="en-US"/>
        </w:rPr>
        <w:t>556</w:t>
      </w:r>
    </w:p>
    <w:p w:rsidR="00403AA0" w:rsidRPr="00964B08" w:rsidRDefault="00403AA0" w:rsidP="00964B08">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bookmarkStart w:id="5" w:name="_GoBack"/>
      <w:bookmarkEnd w:id="5"/>
      <w:r w:rsidRPr="00964B08">
        <w:rPr>
          <w:rFonts w:ascii="Times New Roman" w:eastAsiaTheme="minorHAnsi" w:hAnsi="Times New Roman" w:cs="Times New Roman"/>
          <w:b/>
          <w:bCs/>
          <w:sz w:val="24"/>
          <w:szCs w:val="24"/>
          <w:lang w:eastAsia="en-US"/>
        </w:rPr>
        <w:t>(машиночитаемый вид, обязательная форма)</w:t>
      </w:r>
    </w:p>
    <w:p w:rsidR="00311A6A" w:rsidRPr="00964B08" w:rsidRDefault="00311A6A" w:rsidP="00964B08">
      <w:pPr>
        <w:autoSpaceDE w:val="0"/>
        <w:autoSpaceDN w:val="0"/>
        <w:adjustRightInd w:val="0"/>
        <w:spacing w:after="0" w:line="240" w:lineRule="auto"/>
        <w:jc w:val="right"/>
        <w:rPr>
          <w:rFonts w:ascii="Times New Roman" w:eastAsiaTheme="minorHAnsi" w:hAnsi="Times New Roman" w:cs="Times New Roman"/>
          <w:bCs/>
          <w:sz w:val="24"/>
          <w:szCs w:val="24"/>
          <w:lang w:eastAsia="en-US"/>
        </w:rPr>
      </w:pPr>
    </w:p>
    <w:p w:rsidR="00311A6A" w:rsidRPr="00964B08" w:rsidRDefault="00311A6A" w:rsidP="00964B08">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964B08">
        <w:rPr>
          <w:rFonts w:ascii="Times New Roman" w:eastAsiaTheme="minorHAnsi" w:hAnsi="Times New Roman" w:cs="Times New Roman"/>
          <w:b/>
          <w:bCs/>
          <w:sz w:val="24"/>
          <w:szCs w:val="24"/>
          <w:lang w:eastAsia="en-US"/>
        </w:rPr>
        <w:t>Ленинградская область</w:t>
      </w:r>
    </w:p>
    <w:p w:rsidR="009D0C2B" w:rsidRPr="00964B08" w:rsidRDefault="009D0C2B" w:rsidP="00964B08">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311A6A" w:rsidRPr="00964B08" w:rsidRDefault="00311A6A" w:rsidP="00964B08">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964B08">
        <w:rPr>
          <w:rFonts w:ascii="Times New Roman" w:eastAsiaTheme="minorHAnsi" w:hAnsi="Times New Roman" w:cs="Times New Roman"/>
          <w:b/>
          <w:bCs/>
          <w:sz w:val="24"/>
          <w:szCs w:val="24"/>
          <w:lang w:eastAsia="en-US"/>
        </w:rPr>
        <w:t xml:space="preserve">Территориальная избирательная комиссия </w:t>
      </w:r>
      <w:r w:rsidR="00DB61E1" w:rsidRPr="00964B08">
        <w:rPr>
          <w:rFonts w:ascii="Times New Roman" w:eastAsiaTheme="minorHAnsi" w:hAnsi="Times New Roman" w:cs="Times New Roman"/>
          <w:b/>
          <w:bCs/>
          <w:sz w:val="24"/>
          <w:szCs w:val="24"/>
          <w:lang w:eastAsia="en-US"/>
        </w:rPr>
        <w:t>Выборгского</w:t>
      </w:r>
      <w:r w:rsidRPr="00964B08">
        <w:rPr>
          <w:rFonts w:ascii="Times New Roman" w:eastAsiaTheme="minorHAnsi" w:hAnsi="Times New Roman" w:cs="Times New Roman"/>
          <w:b/>
          <w:bCs/>
          <w:sz w:val="24"/>
          <w:szCs w:val="24"/>
          <w:lang w:eastAsia="en-US"/>
        </w:rPr>
        <w:t xml:space="preserve"> муниципального района</w:t>
      </w:r>
    </w:p>
    <w:p w:rsidR="009D0C2B" w:rsidRPr="00964B08" w:rsidRDefault="009D0C2B" w:rsidP="00964B08">
      <w:pPr>
        <w:pBdr>
          <w:bottom w:val="single" w:sz="12" w:space="1" w:color="auto"/>
        </w:pBdr>
        <w:autoSpaceDE w:val="0"/>
        <w:autoSpaceDN w:val="0"/>
        <w:adjustRightInd w:val="0"/>
        <w:spacing w:after="0" w:line="240" w:lineRule="auto"/>
        <w:jc w:val="center"/>
        <w:rPr>
          <w:rFonts w:ascii="Times New Roman" w:eastAsiaTheme="minorHAnsi" w:hAnsi="Times New Roman" w:cs="Times New Roman"/>
          <w:b/>
          <w:bCs/>
          <w:sz w:val="32"/>
          <w:szCs w:val="32"/>
          <w:lang w:eastAsia="en-US"/>
        </w:rPr>
      </w:pPr>
    </w:p>
    <w:p w:rsidR="009D0C2B" w:rsidRPr="00964B08" w:rsidRDefault="00E1434D" w:rsidP="00964B08">
      <w:pPr>
        <w:autoSpaceDE w:val="0"/>
        <w:autoSpaceDN w:val="0"/>
        <w:adjustRightInd w:val="0"/>
        <w:spacing w:after="0" w:line="240" w:lineRule="auto"/>
        <w:jc w:val="center"/>
        <w:rPr>
          <w:rFonts w:ascii="Times New Roman" w:eastAsiaTheme="minorHAnsi" w:hAnsi="Times New Roman" w:cs="Times New Roman"/>
          <w:bCs/>
          <w:i/>
          <w:sz w:val="24"/>
          <w:szCs w:val="24"/>
          <w:lang w:eastAsia="en-US"/>
        </w:rPr>
      </w:pPr>
      <w:r w:rsidRPr="00964B08">
        <w:rPr>
          <w:rFonts w:ascii="Times New Roman" w:eastAsiaTheme="minorHAnsi" w:hAnsi="Times New Roman" w:cs="Times New Roman"/>
          <w:bCs/>
          <w:i/>
          <w:sz w:val="24"/>
          <w:szCs w:val="24"/>
          <w:lang w:eastAsia="en-US"/>
        </w:rPr>
        <w:t>(наименование</w:t>
      </w:r>
      <w:r w:rsidR="009D0C2B" w:rsidRPr="00964B08">
        <w:rPr>
          <w:rFonts w:ascii="Times New Roman" w:eastAsiaTheme="minorHAnsi" w:hAnsi="Times New Roman" w:cs="Times New Roman"/>
          <w:bCs/>
          <w:i/>
          <w:sz w:val="24"/>
          <w:szCs w:val="24"/>
          <w:lang w:eastAsia="en-US"/>
        </w:rPr>
        <w:t xml:space="preserve"> избирательной кампании)</w:t>
      </w:r>
    </w:p>
    <w:p w:rsidR="009D0C2B" w:rsidRPr="00964B08" w:rsidRDefault="009D0C2B" w:rsidP="00964B08">
      <w:pPr>
        <w:pStyle w:val="a3"/>
        <w:jc w:val="center"/>
        <w:rPr>
          <w:rFonts w:ascii="Times New Roman" w:eastAsiaTheme="minorHAnsi" w:hAnsi="Times New Roman" w:cs="Times New Roman"/>
          <w:b/>
          <w:bCs/>
          <w:sz w:val="24"/>
          <w:szCs w:val="24"/>
          <w:lang w:eastAsia="en-US"/>
        </w:rPr>
      </w:pPr>
    </w:p>
    <w:p w:rsidR="00311A6A" w:rsidRPr="00964B08" w:rsidRDefault="00311A6A" w:rsidP="00964B08">
      <w:pPr>
        <w:pStyle w:val="a3"/>
        <w:jc w:val="center"/>
        <w:rPr>
          <w:rFonts w:ascii="Times New Roman" w:eastAsiaTheme="minorHAnsi" w:hAnsi="Times New Roman" w:cs="Times New Roman"/>
          <w:b/>
          <w:bCs/>
          <w:sz w:val="24"/>
          <w:szCs w:val="24"/>
          <w:lang w:eastAsia="en-US"/>
        </w:rPr>
      </w:pPr>
      <w:r w:rsidRPr="00964B08">
        <w:rPr>
          <w:rFonts w:ascii="Times New Roman" w:eastAsiaTheme="minorHAnsi" w:hAnsi="Times New Roman" w:cs="Times New Roman"/>
          <w:b/>
          <w:bCs/>
          <w:sz w:val="24"/>
          <w:szCs w:val="24"/>
          <w:lang w:eastAsia="en-US"/>
        </w:rPr>
        <w:t>СПИСОК НАБЛЮДАТЕЛЕЙ,</w:t>
      </w:r>
    </w:p>
    <w:p w:rsidR="00311A6A" w:rsidRPr="00964B08" w:rsidRDefault="00311A6A" w:rsidP="00964B08">
      <w:pPr>
        <w:pStyle w:val="a3"/>
        <w:jc w:val="center"/>
        <w:rPr>
          <w:rFonts w:ascii="Times New Roman" w:eastAsiaTheme="minorHAnsi" w:hAnsi="Times New Roman" w:cs="Times New Roman"/>
          <w:bCs/>
          <w:sz w:val="24"/>
          <w:szCs w:val="24"/>
          <w:lang w:eastAsia="en-US"/>
        </w:rPr>
      </w:pPr>
      <w:r w:rsidRPr="00964B08">
        <w:rPr>
          <w:rFonts w:ascii="Times New Roman" w:eastAsiaTheme="minorHAnsi" w:hAnsi="Times New Roman" w:cs="Times New Roman"/>
          <w:b/>
          <w:bCs/>
          <w:sz w:val="24"/>
          <w:szCs w:val="24"/>
          <w:lang w:eastAsia="en-US"/>
        </w:rPr>
        <w:t>назначенных избирательным объединением/ зарегистрированным кандидатом/субъектом общественного контроля</w:t>
      </w:r>
    </w:p>
    <w:p w:rsidR="00311A6A" w:rsidRPr="00964B08" w:rsidRDefault="00311A6A" w:rsidP="00964B08">
      <w:pPr>
        <w:pStyle w:val="a3"/>
        <w:jc w:val="center"/>
        <w:rPr>
          <w:rFonts w:ascii="Times New Roman" w:eastAsiaTheme="minorHAnsi" w:hAnsi="Times New Roman" w:cs="Times New Roman"/>
          <w:bCs/>
          <w:sz w:val="24"/>
          <w:szCs w:val="24"/>
          <w:lang w:eastAsia="en-US"/>
        </w:rPr>
      </w:pPr>
      <w:r w:rsidRPr="00964B08">
        <w:rPr>
          <w:rFonts w:ascii="Times New Roman" w:eastAsiaTheme="minorHAnsi" w:hAnsi="Times New Roman" w:cs="Times New Roman"/>
          <w:bCs/>
          <w:sz w:val="24"/>
          <w:szCs w:val="24"/>
          <w:lang w:eastAsia="en-US"/>
        </w:rPr>
        <w:t>_________________________________________________________________________________________________________</w:t>
      </w:r>
    </w:p>
    <w:p w:rsidR="00311A6A" w:rsidRPr="00964B08" w:rsidRDefault="00311A6A" w:rsidP="00964B08">
      <w:pPr>
        <w:pStyle w:val="a3"/>
        <w:jc w:val="center"/>
        <w:rPr>
          <w:rFonts w:ascii="Times New Roman" w:eastAsiaTheme="minorHAnsi" w:hAnsi="Times New Roman" w:cs="Times New Roman"/>
          <w:bCs/>
          <w:i/>
          <w:sz w:val="24"/>
          <w:szCs w:val="24"/>
          <w:lang w:eastAsia="en-US"/>
        </w:rPr>
      </w:pPr>
      <w:r w:rsidRPr="00964B08">
        <w:rPr>
          <w:rFonts w:ascii="Times New Roman" w:eastAsiaTheme="minorHAnsi" w:hAnsi="Times New Roman" w:cs="Times New Roman"/>
          <w:bCs/>
          <w:i/>
          <w:sz w:val="24"/>
          <w:szCs w:val="24"/>
          <w:lang w:eastAsia="en-US"/>
        </w:rPr>
        <w:t xml:space="preserve">(наименование избирательного объединения/фамилия, имя, отчество </w:t>
      </w:r>
      <w:r w:rsidR="00B91281" w:rsidRPr="00964B08">
        <w:rPr>
          <w:rFonts w:ascii="Times New Roman" w:eastAsiaTheme="minorHAnsi" w:hAnsi="Times New Roman" w:cs="Times New Roman"/>
          <w:bCs/>
          <w:i/>
          <w:sz w:val="24"/>
          <w:szCs w:val="24"/>
          <w:lang w:eastAsia="en-US"/>
        </w:rPr>
        <w:t xml:space="preserve">зарегистрированного </w:t>
      </w:r>
      <w:r w:rsidRPr="00964B08">
        <w:rPr>
          <w:rFonts w:ascii="Times New Roman" w:eastAsiaTheme="minorHAnsi" w:hAnsi="Times New Roman" w:cs="Times New Roman"/>
          <w:bCs/>
          <w:i/>
          <w:sz w:val="24"/>
          <w:szCs w:val="24"/>
          <w:lang w:eastAsia="en-US"/>
        </w:rPr>
        <w:t>кандидата/наименование субъекта общественного контроля)</w:t>
      </w:r>
    </w:p>
    <w:p w:rsidR="00311A6A" w:rsidRPr="00964B08" w:rsidRDefault="00311A6A" w:rsidP="00964B08">
      <w:pPr>
        <w:autoSpaceDE w:val="0"/>
        <w:autoSpaceDN w:val="0"/>
        <w:adjustRightInd w:val="0"/>
        <w:spacing w:after="0" w:line="240" w:lineRule="auto"/>
        <w:jc w:val="both"/>
        <w:rPr>
          <w:rFonts w:ascii="Times New Roman" w:eastAsiaTheme="minorHAnsi" w:hAnsi="Times New Roman" w:cs="Times New Roman"/>
          <w:b/>
          <w:bCs/>
          <w:sz w:val="32"/>
          <w:szCs w:val="32"/>
          <w:lang w:eastAsia="en-US"/>
        </w:rPr>
      </w:pPr>
    </w:p>
    <w:tbl>
      <w:tblPr>
        <w:tblStyle w:val="1"/>
        <w:tblW w:w="15417" w:type="dxa"/>
        <w:tblLook w:val="04A0"/>
      </w:tblPr>
      <w:tblGrid>
        <w:gridCol w:w="675"/>
        <w:gridCol w:w="2552"/>
        <w:gridCol w:w="2268"/>
        <w:gridCol w:w="2693"/>
        <w:gridCol w:w="2694"/>
        <w:gridCol w:w="2126"/>
        <w:gridCol w:w="2409"/>
      </w:tblGrid>
      <w:tr w:rsidR="00311A6A" w:rsidRPr="00964B08" w:rsidTr="00F9217E">
        <w:tc>
          <w:tcPr>
            <w:tcW w:w="675" w:type="dxa"/>
          </w:tcPr>
          <w:p w:rsidR="00311A6A" w:rsidRPr="00964B08" w:rsidRDefault="00311A6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 п/п</w:t>
            </w:r>
          </w:p>
        </w:tc>
        <w:tc>
          <w:tcPr>
            <w:tcW w:w="2552" w:type="dxa"/>
          </w:tcPr>
          <w:p w:rsidR="00311A6A" w:rsidRPr="00964B08" w:rsidRDefault="00311A6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Фамилия, имя и отчество</w:t>
            </w:r>
          </w:p>
        </w:tc>
        <w:tc>
          <w:tcPr>
            <w:tcW w:w="2268" w:type="dxa"/>
          </w:tcPr>
          <w:p w:rsidR="00311A6A" w:rsidRPr="00964B08" w:rsidRDefault="00311A6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Дата рождения</w:t>
            </w:r>
          </w:p>
        </w:tc>
        <w:tc>
          <w:tcPr>
            <w:tcW w:w="2693" w:type="dxa"/>
          </w:tcPr>
          <w:p w:rsidR="00311A6A" w:rsidRPr="00964B08" w:rsidRDefault="00311A6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Серия, номер и дата выдачи паспорта или документа, заменяющего паспорт гражданина</w:t>
            </w:r>
          </w:p>
        </w:tc>
        <w:tc>
          <w:tcPr>
            <w:tcW w:w="2694" w:type="dxa"/>
          </w:tcPr>
          <w:p w:rsidR="00311A6A" w:rsidRPr="00964B08" w:rsidRDefault="00311A6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Адрес места жительства,</w:t>
            </w:r>
          </w:p>
          <w:p w:rsidR="00311A6A" w:rsidRPr="00964B08" w:rsidRDefault="00311A6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контактный номер телефона</w:t>
            </w:r>
            <w:r w:rsidR="00BB65D4" w:rsidRPr="00964B08">
              <w:rPr>
                <w:rFonts w:ascii="Times New Roman" w:eastAsiaTheme="minorHAnsi" w:hAnsi="Times New Roman" w:cs="Times New Roman"/>
                <w:bCs/>
                <w:sz w:val="24"/>
                <w:szCs w:val="24"/>
                <w:lang w:eastAsia="en-US"/>
              </w:rPr>
              <w:t>&lt;*&gt;</w:t>
            </w:r>
          </w:p>
        </w:tc>
        <w:tc>
          <w:tcPr>
            <w:tcW w:w="2126" w:type="dxa"/>
          </w:tcPr>
          <w:p w:rsidR="00311A6A" w:rsidRPr="00964B08" w:rsidRDefault="00311A6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Номер избирательного участка, наименование комиссии</w:t>
            </w:r>
          </w:p>
        </w:tc>
        <w:tc>
          <w:tcPr>
            <w:tcW w:w="2409" w:type="dxa"/>
          </w:tcPr>
          <w:p w:rsidR="00E1434D" w:rsidRPr="00964B08" w:rsidRDefault="00E1434D"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Дата</w:t>
            </w:r>
          </w:p>
          <w:p w:rsidR="00F20360" w:rsidRPr="00964B08" w:rsidRDefault="00F20360" w:rsidP="00964B08">
            <w:pPr>
              <w:jc w:val="center"/>
              <w:rPr>
                <w:rFonts w:ascii="Times New Roman" w:eastAsia="Calibri" w:hAnsi="Times New Roman" w:cs="Times New Roman"/>
                <w:strike/>
                <w:szCs w:val="24"/>
                <w:lang w:eastAsia="en-US"/>
              </w:rPr>
            </w:pPr>
            <w:r w:rsidRPr="00964B08">
              <w:rPr>
                <w:rFonts w:ascii="Times New Roman" w:eastAsia="Calibri" w:hAnsi="Times New Roman" w:cs="Times New Roman"/>
                <w:szCs w:val="24"/>
                <w:lang w:eastAsia="en-US"/>
              </w:rPr>
              <w:t xml:space="preserve">осуществления </w:t>
            </w:r>
          </w:p>
          <w:p w:rsidR="00311A6A" w:rsidRPr="00964B08" w:rsidRDefault="00F20360"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наблюдения</w:t>
            </w:r>
          </w:p>
        </w:tc>
      </w:tr>
      <w:tr w:rsidR="00311A6A" w:rsidRPr="00964B08" w:rsidTr="00F9217E">
        <w:tc>
          <w:tcPr>
            <w:tcW w:w="675" w:type="dxa"/>
          </w:tcPr>
          <w:p w:rsidR="00311A6A" w:rsidRPr="00964B08" w:rsidRDefault="00311A6A" w:rsidP="00964B08">
            <w:pPr>
              <w:jc w:val="center"/>
              <w:rPr>
                <w:rFonts w:ascii="Times New Roman" w:eastAsia="Calibri" w:hAnsi="Times New Roman" w:cs="Times New Roman"/>
                <w:szCs w:val="24"/>
                <w:lang w:eastAsia="en-US"/>
              </w:rPr>
            </w:pPr>
            <w:r w:rsidRPr="00964B08">
              <w:rPr>
                <w:rFonts w:ascii="Times New Roman" w:eastAsia="Calibri" w:hAnsi="Times New Roman" w:cs="Times New Roman"/>
                <w:szCs w:val="24"/>
                <w:lang w:eastAsia="en-US"/>
              </w:rPr>
              <w:t>1</w:t>
            </w:r>
          </w:p>
        </w:tc>
        <w:tc>
          <w:tcPr>
            <w:tcW w:w="2552" w:type="dxa"/>
          </w:tcPr>
          <w:p w:rsidR="00311A6A" w:rsidRPr="00964B08" w:rsidRDefault="00311A6A" w:rsidP="00964B08">
            <w:pPr>
              <w:jc w:val="center"/>
              <w:rPr>
                <w:rFonts w:ascii="Times New Roman" w:eastAsia="Calibri" w:hAnsi="Times New Roman" w:cs="Times New Roman"/>
                <w:szCs w:val="24"/>
                <w:lang w:eastAsia="en-US"/>
              </w:rPr>
            </w:pPr>
          </w:p>
        </w:tc>
        <w:tc>
          <w:tcPr>
            <w:tcW w:w="2268" w:type="dxa"/>
          </w:tcPr>
          <w:p w:rsidR="00311A6A" w:rsidRPr="00964B08" w:rsidRDefault="00311A6A" w:rsidP="00964B08">
            <w:pPr>
              <w:jc w:val="center"/>
              <w:rPr>
                <w:rFonts w:ascii="Times New Roman" w:eastAsia="Calibri" w:hAnsi="Times New Roman" w:cs="Times New Roman"/>
                <w:szCs w:val="24"/>
                <w:lang w:eastAsia="en-US"/>
              </w:rPr>
            </w:pPr>
          </w:p>
        </w:tc>
        <w:tc>
          <w:tcPr>
            <w:tcW w:w="2693" w:type="dxa"/>
          </w:tcPr>
          <w:p w:rsidR="00311A6A" w:rsidRPr="00964B08" w:rsidRDefault="00311A6A" w:rsidP="00964B08">
            <w:pPr>
              <w:jc w:val="center"/>
              <w:rPr>
                <w:rFonts w:ascii="Times New Roman" w:eastAsia="Calibri" w:hAnsi="Times New Roman" w:cs="Times New Roman"/>
                <w:szCs w:val="24"/>
                <w:lang w:eastAsia="en-US"/>
              </w:rPr>
            </w:pPr>
          </w:p>
        </w:tc>
        <w:tc>
          <w:tcPr>
            <w:tcW w:w="2694" w:type="dxa"/>
          </w:tcPr>
          <w:p w:rsidR="00311A6A" w:rsidRPr="00964B08" w:rsidRDefault="00311A6A" w:rsidP="00964B08">
            <w:pPr>
              <w:jc w:val="center"/>
              <w:rPr>
                <w:rFonts w:ascii="Times New Roman" w:eastAsia="Calibri" w:hAnsi="Times New Roman" w:cs="Times New Roman"/>
                <w:szCs w:val="24"/>
                <w:lang w:eastAsia="en-US"/>
              </w:rPr>
            </w:pPr>
          </w:p>
        </w:tc>
        <w:tc>
          <w:tcPr>
            <w:tcW w:w="2126" w:type="dxa"/>
          </w:tcPr>
          <w:p w:rsidR="00311A6A" w:rsidRPr="00964B08" w:rsidRDefault="00311A6A" w:rsidP="00964B08">
            <w:pPr>
              <w:jc w:val="center"/>
              <w:rPr>
                <w:rFonts w:ascii="Times New Roman" w:eastAsia="Calibri" w:hAnsi="Times New Roman" w:cs="Times New Roman"/>
                <w:szCs w:val="24"/>
                <w:lang w:eastAsia="en-US"/>
              </w:rPr>
            </w:pPr>
          </w:p>
        </w:tc>
        <w:tc>
          <w:tcPr>
            <w:tcW w:w="2409" w:type="dxa"/>
          </w:tcPr>
          <w:p w:rsidR="00311A6A" w:rsidRPr="00964B08" w:rsidRDefault="00311A6A" w:rsidP="00964B08">
            <w:pPr>
              <w:jc w:val="center"/>
              <w:rPr>
                <w:rFonts w:ascii="Times New Roman" w:eastAsia="Calibri" w:hAnsi="Times New Roman" w:cs="Times New Roman"/>
                <w:szCs w:val="24"/>
                <w:lang w:eastAsia="en-US"/>
              </w:rPr>
            </w:pPr>
          </w:p>
        </w:tc>
      </w:tr>
    </w:tbl>
    <w:p w:rsidR="00964B08" w:rsidRDefault="00964B08" w:rsidP="00964B08">
      <w:pPr>
        <w:autoSpaceDE w:val="0"/>
        <w:autoSpaceDN w:val="0"/>
        <w:adjustRightInd w:val="0"/>
        <w:spacing w:after="0" w:line="240" w:lineRule="auto"/>
        <w:jc w:val="both"/>
        <w:rPr>
          <w:rFonts w:ascii="Times New Roman" w:eastAsiaTheme="minorHAnsi" w:hAnsi="Times New Roman" w:cs="Times New Roman"/>
          <w:b/>
          <w:bCs/>
          <w:sz w:val="32"/>
          <w:szCs w:val="32"/>
          <w:lang w:eastAsia="en-US"/>
        </w:rPr>
        <w:sectPr w:rsidR="00964B08" w:rsidSect="00964B08">
          <w:pgSz w:w="16838" w:h="11906" w:orient="landscape"/>
          <w:pgMar w:top="1260" w:right="568" w:bottom="424" w:left="709" w:header="180" w:footer="27" w:gutter="0"/>
          <w:cols w:space="708"/>
          <w:titlePg/>
          <w:docGrid w:linePitch="360"/>
        </w:sectPr>
      </w:pPr>
    </w:p>
    <w:p w:rsidR="00311A6A" w:rsidRPr="00964B08" w:rsidRDefault="00311A6A" w:rsidP="00964B08">
      <w:pPr>
        <w:autoSpaceDE w:val="0"/>
        <w:autoSpaceDN w:val="0"/>
        <w:adjustRightInd w:val="0"/>
        <w:spacing w:after="0" w:line="240" w:lineRule="auto"/>
        <w:jc w:val="both"/>
        <w:rPr>
          <w:rFonts w:ascii="Times New Roman" w:eastAsiaTheme="minorHAnsi" w:hAnsi="Times New Roman" w:cs="Times New Roman"/>
          <w:b/>
          <w:bCs/>
          <w:sz w:val="32"/>
          <w:szCs w:val="32"/>
          <w:lang w:eastAsia="en-US"/>
        </w:rPr>
      </w:pPr>
    </w:p>
    <w:p w:rsidR="00964B08" w:rsidRPr="00964B08" w:rsidRDefault="00964B08" w:rsidP="00964B08">
      <w:pPr>
        <w:pStyle w:val="2"/>
        <w:spacing w:before="0" w:after="0"/>
        <w:jc w:val="center"/>
        <w:rPr>
          <w:rFonts w:ascii="Times New Roman" w:hAnsi="Times New Roman" w:cs="Times New Roman"/>
        </w:rPr>
      </w:pPr>
      <w:r w:rsidRPr="00964B08">
        <w:rPr>
          <w:rFonts w:ascii="Times New Roman" w:hAnsi="Times New Roman" w:cs="Times New Roman"/>
        </w:rPr>
        <w:t>ФОРМЫ</w:t>
      </w:r>
    </w:p>
    <w:p w:rsidR="00964B08" w:rsidRPr="00964B08" w:rsidRDefault="00964B08" w:rsidP="00964B08">
      <w:pPr>
        <w:pStyle w:val="2"/>
        <w:spacing w:before="0" w:after="0"/>
        <w:jc w:val="center"/>
        <w:rPr>
          <w:rFonts w:ascii="Times New Roman" w:hAnsi="Times New Roman" w:cs="Times New Roman"/>
        </w:rPr>
      </w:pPr>
      <w:r w:rsidRPr="00964B08">
        <w:rPr>
          <w:rFonts w:ascii="Times New Roman" w:hAnsi="Times New Roman" w:cs="Times New Roman"/>
        </w:rPr>
        <w:t>нагрудных знаков наблюдателей,</w:t>
      </w:r>
    </w:p>
    <w:p w:rsidR="00964B08" w:rsidRPr="00964B08" w:rsidRDefault="00964B08" w:rsidP="00964B08">
      <w:pPr>
        <w:pStyle w:val="2"/>
        <w:spacing w:before="0" w:after="0"/>
        <w:jc w:val="center"/>
        <w:rPr>
          <w:rFonts w:ascii="Times New Roman" w:hAnsi="Times New Roman" w:cs="Times New Roman"/>
          <w:bCs w:val="0"/>
        </w:rPr>
      </w:pPr>
      <w:r w:rsidRPr="00964B08">
        <w:rPr>
          <w:rFonts w:ascii="Times New Roman" w:hAnsi="Times New Roman" w:cs="Times New Roman"/>
        </w:rPr>
        <w:t>присутствующих при</w:t>
      </w:r>
      <w:r w:rsidRPr="00964B08">
        <w:rPr>
          <w:rFonts w:ascii="Times New Roman" w:hAnsi="Times New Roman" w:cs="Times New Roman"/>
          <w:bCs w:val="0"/>
        </w:rPr>
        <w:t xml:space="preserve"> голосовании и подсчете голосов избирателей</w:t>
      </w:r>
    </w:p>
    <w:p w:rsidR="00964B08" w:rsidRPr="00964B08" w:rsidRDefault="00964B08" w:rsidP="00964B08">
      <w:pPr>
        <w:pStyle w:val="2"/>
        <w:spacing w:before="0" w:after="0"/>
        <w:jc w:val="center"/>
        <w:rPr>
          <w:rFonts w:ascii="Times New Roman" w:hAnsi="Times New Roman" w:cs="Times New Roman"/>
          <w:bCs w:val="0"/>
        </w:rPr>
      </w:pPr>
      <w:r w:rsidRPr="00964B08">
        <w:rPr>
          <w:rFonts w:ascii="Times New Roman" w:hAnsi="Times New Roman" w:cs="Times New Roman"/>
          <w:bCs w:val="0"/>
        </w:rPr>
        <w:t>при проведении 08 сентября 2024 года выборов депутатов советов депутатов соответствующих муниципальных образований</w:t>
      </w:r>
    </w:p>
    <w:p w:rsidR="00964B08" w:rsidRPr="00964B08" w:rsidRDefault="00964B08" w:rsidP="00964B08">
      <w:pPr>
        <w:pStyle w:val="2"/>
        <w:spacing w:before="0" w:after="0"/>
        <w:jc w:val="center"/>
        <w:rPr>
          <w:rFonts w:ascii="Times New Roman" w:hAnsi="Times New Roman" w:cs="Times New Roman"/>
          <w:bCs w:val="0"/>
        </w:rPr>
      </w:pPr>
      <w:r w:rsidRPr="00964B08">
        <w:rPr>
          <w:rFonts w:ascii="Times New Roman" w:hAnsi="Times New Roman" w:cs="Times New Roman"/>
          <w:bCs w:val="0"/>
        </w:rPr>
        <w:t>городских и сельских поселений Выборгского района Ленинградской области очередного созыва  по одномандатным (многомандатным)</w:t>
      </w:r>
    </w:p>
    <w:p w:rsidR="00964B08" w:rsidRPr="00964B08" w:rsidRDefault="00964B08" w:rsidP="00964B08">
      <w:pPr>
        <w:pStyle w:val="2"/>
        <w:spacing w:before="0" w:after="0"/>
        <w:jc w:val="center"/>
        <w:rPr>
          <w:rFonts w:ascii="Times New Roman" w:hAnsi="Times New Roman" w:cs="Times New Roman"/>
        </w:rPr>
      </w:pPr>
      <w:r w:rsidRPr="00964B08">
        <w:rPr>
          <w:rFonts w:ascii="Times New Roman" w:hAnsi="Times New Roman" w:cs="Times New Roman"/>
          <w:bCs w:val="0"/>
        </w:rPr>
        <w:t>избирательным округам*</w:t>
      </w:r>
    </w:p>
    <w:p w:rsidR="00964B08" w:rsidRPr="00964B08" w:rsidRDefault="00964B08" w:rsidP="00964B08">
      <w:pPr>
        <w:spacing w:after="0" w:line="240" w:lineRule="auto"/>
        <w:rPr>
          <w:rFonts w:ascii="Times New Roman" w:hAnsi="Times New Roman" w:cs="Times New Roman"/>
        </w:rPr>
      </w:pPr>
      <w:r w:rsidRPr="00964B08">
        <w:rPr>
          <w:rFonts w:ascii="Times New Roman" w:hAnsi="Times New Roman" w:cs="Times New Roman"/>
          <w:bCs/>
          <w:noProof/>
          <w:sz w:val="20"/>
        </w:rPr>
        <w:pict>
          <v:shapetype id="_x0000_t202" coordsize="21600,21600" o:spt="202" path="m,l,21600r21600,l21600,xe">
            <v:stroke joinstyle="miter"/>
            <v:path gradientshapeok="t" o:connecttype="rect"/>
          </v:shapetype>
          <v:shape id="_x0000_s1026" type="#_x0000_t202" style="position:absolute;margin-left:107.2pt;margin-top:12.35pt;width:308.85pt;height:189.8pt;z-index:251660288">
            <v:textbox style="mso-next-textbox:#_x0000_s1026">
              <w:txbxContent>
                <w:p w:rsidR="00964B08" w:rsidRPr="00964B08" w:rsidRDefault="00964B08" w:rsidP="00964B08">
                  <w:pPr>
                    <w:pStyle w:val="3"/>
                    <w:ind w:right="78"/>
                    <w:jc w:val="center"/>
                    <w:rPr>
                      <w:b w:val="0"/>
                      <w:color w:val="auto"/>
                      <w:sz w:val="20"/>
                      <w:szCs w:val="20"/>
                    </w:rPr>
                  </w:pPr>
                  <w:r w:rsidRPr="00964B08">
                    <w:rPr>
                      <w:b w:val="0"/>
                      <w:color w:val="auto"/>
                      <w:sz w:val="20"/>
                      <w:szCs w:val="20"/>
                    </w:rPr>
                    <w:t>Выборы депутатов совета депутатов муниципального образования</w:t>
                  </w:r>
                </w:p>
                <w:p w:rsidR="00964B08" w:rsidRPr="00964B08" w:rsidRDefault="00964B08" w:rsidP="00964B08">
                  <w:pPr>
                    <w:pStyle w:val="3"/>
                    <w:spacing w:before="0"/>
                    <w:ind w:right="79"/>
                    <w:jc w:val="center"/>
                    <w:rPr>
                      <w:b w:val="0"/>
                      <w:color w:val="auto"/>
                      <w:sz w:val="20"/>
                      <w:szCs w:val="20"/>
                    </w:rPr>
                  </w:pPr>
                  <w:r w:rsidRPr="00964B08">
                    <w:rPr>
                      <w:b w:val="0"/>
                      <w:color w:val="auto"/>
                      <w:sz w:val="20"/>
                      <w:szCs w:val="20"/>
                    </w:rPr>
                    <w:t>«___________________________________________________»</w:t>
                  </w:r>
                </w:p>
                <w:p w:rsidR="00964B08" w:rsidRPr="00964B08" w:rsidRDefault="00964B08" w:rsidP="00964B08">
                  <w:pPr>
                    <w:pStyle w:val="3"/>
                    <w:spacing w:before="0"/>
                    <w:ind w:right="78"/>
                    <w:jc w:val="center"/>
                    <w:rPr>
                      <w:b w:val="0"/>
                      <w:i/>
                      <w:color w:val="auto"/>
                      <w:sz w:val="24"/>
                      <w:vertAlign w:val="superscript"/>
                    </w:rPr>
                  </w:pPr>
                  <w:r w:rsidRPr="00964B08">
                    <w:rPr>
                      <w:b w:val="0"/>
                      <w:i/>
                      <w:color w:val="auto"/>
                      <w:sz w:val="24"/>
                      <w:vertAlign w:val="superscript"/>
                    </w:rPr>
                    <w:t>(наименование муниципального образования)</w:t>
                  </w:r>
                </w:p>
                <w:p w:rsidR="00964B08" w:rsidRPr="00964B08" w:rsidRDefault="00964B08" w:rsidP="00964B08">
                  <w:pPr>
                    <w:jc w:val="center"/>
                    <w:rPr>
                      <w:sz w:val="20"/>
                      <w:szCs w:val="20"/>
                      <w:lang/>
                    </w:rPr>
                  </w:pPr>
                  <w:r w:rsidRPr="00964B08">
                    <w:rPr>
                      <w:sz w:val="20"/>
                      <w:szCs w:val="20"/>
                      <w:lang/>
                    </w:rPr>
                    <w:t>Выборгского района Ленинградской области</w:t>
                  </w:r>
                </w:p>
                <w:p w:rsidR="00964B08" w:rsidRPr="00964B08" w:rsidRDefault="00964B08" w:rsidP="00964B08">
                  <w:pPr>
                    <w:pStyle w:val="3"/>
                    <w:ind w:right="78"/>
                    <w:jc w:val="center"/>
                    <w:rPr>
                      <w:color w:val="auto"/>
                    </w:rPr>
                  </w:pPr>
                  <w:r w:rsidRPr="00964B08">
                    <w:rPr>
                      <w:color w:val="auto"/>
                    </w:rPr>
                    <w:t>НАБЛЮДАТЕЛЬ</w:t>
                  </w:r>
                </w:p>
                <w:p w:rsidR="00964B08" w:rsidRPr="00964B08" w:rsidRDefault="00964B08" w:rsidP="00964B08">
                  <w:pPr>
                    <w:spacing w:after="0" w:line="240" w:lineRule="auto"/>
                    <w:ind w:right="78"/>
                    <w:jc w:val="center"/>
                    <w:rPr>
                      <w:bCs/>
                    </w:rPr>
                  </w:pPr>
                  <w:r w:rsidRPr="00964B08">
                    <w:rPr>
                      <w:bCs/>
                    </w:rPr>
                    <w:t>________________________________________________,</w:t>
                  </w:r>
                </w:p>
                <w:p w:rsidR="00964B08" w:rsidRPr="00964B08" w:rsidRDefault="00964B08" w:rsidP="00964B08">
                  <w:pPr>
                    <w:spacing w:after="0" w:line="240" w:lineRule="auto"/>
                    <w:ind w:right="78"/>
                    <w:jc w:val="center"/>
                    <w:rPr>
                      <w:bCs/>
                      <w:i/>
                      <w:iCs/>
                      <w:sz w:val="18"/>
                    </w:rPr>
                  </w:pPr>
                  <w:r w:rsidRPr="00964B08">
                    <w:rPr>
                      <w:bCs/>
                      <w:i/>
                      <w:iCs/>
                      <w:sz w:val="18"/>
                    </w:rPr>
                    <w:t>(фамилия, имя, отчество)</w:t>
                  </w:r>
                </w:p>
                <w:p w:rsidR="00964B08" w:rsidRDefault="00964B08" w:rsidP="00964B08">
                  <w:pPr>
                    <w:ind w:right="78"/>
                    <w:jc w:val="center"/>
                    <w:rPr>
                      <w:bCs/>
                      <w:i/>
                      <w:iCs/>
                      <w:sz w:val="18"/>
                    </w:rPr>
                  </w:pPr>
                  <w:r>
                    <w:rPr>
                      <w:bCs/>
                      <w:sz w:val="20"/>
                    </w:rPr>
                    <w:t>направлен зарегистрированным кандидатом</w:t>
                  </w:r>
                  <w:r>
                    <w:rPr>
                      <w:bCs/>
                    </w:rPr>
                    <w:t xml:space="preserve"> ___________________________________________________    </w:t>
                  </w:r>
                  <w:r w:rsidRPr="001D2D19">
                    <w:rPr>
                      <w:bCs/>
                      <w:i/>
                      <w:sz w:val="16"/>
                      <w:szCs w:val="16"/>
                    </w:rPr>
                    <w:t>(</w:t>
                  </w:r>
                  <w:r>
                    <w:rPr>
                      <w:bCs/>
                      <w:i/>
                      <w:iCs/>
                      <w:sz w:val="16"/>
                      <w:szCs w:val="16"/>
                    </w:rPr>
                    <w:t>ФИО</w:t>
                  </w:r>
                  <w:r w:rsidRPr="001D2D19">
                    <w:rPr>
                      <w:bCs/>
                      <w:i/>
                      <w:iCs/>
                      <w:sz w:val="16"/>
                      <w:szCs w:val="16"/>
                    </w:rPr>
                    <w:t xml:space="preserve"> зарегистрированного кандидата)</w:t>
                  </w:r>
                </w:p>
                <w:p w:rsidR="00964B08" w:rsidRDefault="00964B08" w:rsidP="00964B08">
                  <w:pPr>
                    <w:ind w:right="78"/>
                    <w:jc w:val="center"/>
                    <w:rPr>
                      <w:bCs/>
                      <w:i/>
                      <w:iCs/>
                      <w:sz w:val="18"/>
                    </w:rPr>
                  </w:pPr>
                  <w:r>
                    <w:rPr>
                      <w:bCs/>
                      <w:i/>
                      <w:iCs/>
                      <w:sz w:val="18"/>
                    </w:rPr>
                    <w:t>в ____________________________________________________________</w:t>
                  </w:r>
                </w:p>
                <w:p w:rsidR="00964B08" w:rsidRPr="001D2D19" w:rsidRDefault="00964B08" w:rsidP="00964B08">
                  <w:pPr>
                    <w:ind w:right="78"/>
                    <w:jc w:val="center"/>
                    <w:rPr>
                      <w:sz w:val="16"/>
                      <w:szCs w:val="16"/>
                    </w:rPr>
                  </w:pPr>
                  <w:r w:rsidRPr="001D2D19">
                    <w:rPr>
                      <w:bCs/>
                      <w:i/>
                      <w:iCs/>
                      <w:sz w:val="16"/>
                      <w:szCs w:val="16"/>
                    </w:rPr>
                    <w:t>(наименование избирательной комиссии)</w:t>
                  </w:r>
                </w:p>
              </w:txbxContent>
            </v:textbox>
          </v:shape>
        </w:pict>
      </w:r>
    </w:p>
    <w:p w:rsidR="00964B08" w:rsidRPr="00964B08" w:rsidRDefault="00964B08" w:rsidP="00964B08">
      <w:pPr>
        <w:spacing w:line="240" w:lineRule="auto"/>
        <w:rPr>
          <w:rFonts w:ascii="Times New Roman" w:hAnsi="Times New Roman" w:cs="Times New Roman"/>
        </w:rPr>
      </w:pPr>
    </w:p>
    <w:p w:rsidR="00964B08" w:rsidRPr="00964B08" w:rsidRDefault="00964B08" w:rsidP="00964B08">
      <w:pPr>
        <w:spacing w:line="240" w:lineRule="auto"/>
        <w:rPr>
          <w:rFonts w:ascii="Times New Roman" w:hAnsi="Times New Roman" w:cs="Times New Roman"/>
        </w:rPr>
      </w:pPr>
    </w:p>
    <w:p w:rsidR="00964B08" w:rsidRPr="00964B08" w:rsidRDefault="00964B08" w:rsidP="00964B08">
      <w:pPr>
        <w:spacing w:line="240" w:lineRule="auto"/>
        <w:rPr>
          <w:rFonts w:ascii="Times New Roman" w:hAnsi="Times New Roman" w:cs="Times New Roman"/>
        </w:rPr>
      </w:pPr>
    </w:p>
    <w:p w:rsidR="00964B08" w:rsidRPr="00964B08" w:rsidRDefault="00964B08" w:rsidP="00964B08">
      <w:pPr>
        <w:spacing w:line="240" w:lineRule="auto"/>
        <w:rPr>
          <w:rFonts w:ascii="Times New Roman" w:hAnsi="Times New Roman" w:cs="Times New Roman"/>
        </w:rPr>
      </w:pPr>
    </w:p>
    <w:p w:rsidR="00964B08" w:rsidRPr="00964B08" w:rsidRDefault="00964B08" w:rsidP="00964B08">
      <w:pPr>
        <w:spacing w:line="240" w:lineRule="auto"/>
        <w:rPr>
          <w:rFonts w:ascii="Times New Roman" w:hAnsi="Times New Roman" w:cs="Times New Roman"/>
        </w:rPr>
      </w:pPr>
    </w:p>
    <w:p w:rsidR="00964B08" w:rsidRPr="00964B08" w:rsidRDefault="00964B08" w:rsidP="00964B08">
      <w:pPr>
        <w:spacing w:line="240" w:lineRule="auto"/>
        <w:rPr>
          <w:rFonts w:ascii="Times New Roman" w:hAnsi="Times New Roman" w:cs="Times New Roman"/>
        </w:rPr>
      </w:pPr>
    </w:p>
    <w:p w:rsidR="00964B08" w:rsidRPr="00964B08" w:rsidRDefault="00964B08" w:rsidP="00964B08">
      <w:pPr>
        <w:spacing w:line="240" w:lineRule="auto"/>
        <w:rPr>
          <w:rFonts w:ascii="Times New Roman" w:hAnsi="Times New Roman" w:cs="Times New Roman"/>
        </w:rPr>
      </w:pPr>
    </w:p>
    <w:p w:rsidR="00964B08" w:rsidRPr="00964B08" w:rsidRDefault="00964B08" w:rsidP="00964B08">
      <w:pPr>
        <w:spacing w:line="240" w:lineRule="auto"/>
        <w:rPr>
          <w:rFonts w:ascii="Times New Roman" w:hAnsi="Times New Roman" w:cs="Times New Roman"/>
        </w:rPr>
      </w:pPr>
    </w:p>
    <w:p w:rsidR="00964B08" w:rsidRPr="00964B08" w:rsidRDefault="00964B08" w:rsidP="00964B08">
      <w:pPr>
        <w:spacing w:line="240" w:lineRule="auto"/>
        <w:rPr>
          <w:rFonts w:ascii="Times New Roman" w:hAnsi="Times New Roman" w:cs="Times New Roman"/>
        </w:rPr>
      </w:pPr>
    </w:p>
    <w:p w:rsidR="00964B08" w:rsidRPr="00964B08" w:rsidRDefault="00964B08" w:rsidP="00964B08">
      <w:pPr>
        <w:spacing w:line="240" w:lineRule="auto"/>
        <w:ind w:firstLine="720"/>
        <w:jc w:val="both"/>
        <w:rPr>
          <w:rFonts w:ascii="Times New Roman" w:hAnsi="Times New Roman" w:cs="Times New Roman"/>
          <w:bCs/>
          <w:sz w:val="24"/>
          <w:szCs w:val="24"/>
        </w:rPr>
      </w:pPr>
      <w:r w:rsidRPr="00964B08">
        <w:rPr>
          <w:rFonts w:ascii="Times New Roman" w:hAnsi="Times New Roman" w:cs="Times New Roman"/>
          <w:bCs/>
          <w:sz w:val="28"/>
        </w:rPr>
        <w:t xml:space="preserve">   </w:t>
      </w:r>
      <w:r w:rsidRPr="00964B08">
        <w:rPr>
          <w:rFonts w:ascii="Times New Roman" w:hAnsi="Times New Roman" w:cs="Times New Roman"/>
          <w:bCs/>
          <w:noProof/>
          <w:sz w:val="24"/>
          <w:szCs w:val="24"/>
        </w:rPr>
        <w:pict>
          <v:shape id="_x0000_s1027" type="#_x0000_t202" style="position:absolute;left:0;text-align:left;margin-left:107.2pt;margin-top:-.1pt;width:308.85pt;height:206.95pt;z-index:251661312;mso-position-horizontal-relative:text;mso-position-vertical-relative:text">
            <v:textbox style="mso-next-textbox:#_x0000_s1027">
              <w:txbxContent>
                <w:p w:rsidR="00964B08" w:rsidRPr="00964B08" w:rsidRDefault="00964B08" w:rsidP="00964B08">
                  <w:pPr>
                    <w:pStyle w:val="3"/>
                    <w:ind w:right="-63"/>
                    <w:jc w:val="center"/>
                    <w:rPr>
                      <w:b w:val="0"/>
                      <w:color w:val="auto"/>
                      <w:sz w:val="20"/>
                      <w:szCs w:val="20"/>
                    </w:rPr>
                  </w:pPr>
                  <w:r w:rsidRPr="00964B08">
                    <w:rPr>
                      <w:b w:val="0"/>
                      <w:color w:val="auto"/>
                      <w:sz w:val="20"/>
                      <w:szCs w:val="20"/>
                    </w:rPr>
                    <w:t>Выборы депутатов совета депутатов муниципального образования</w:t>
                  </w:r>
                </w:p>
                <w:p w:rsidR="00964B08" w:rsidRPr="00964B08" w:rsidRDefault="00964B08" w:rsidP="00964B08">
                  <w:pPr>
                    <w:pStyle w:val="3"/>
                    <w:spacing w:before="0"/>
                    <w:ind w:right="-62"/>
                    <w:jc w:val="center"/>
                    <w:rPr>
                      <w:b w:val="0"/>
                      <w:color w:val="auto"/>
                      <w:sz w:val="20"/>
                      <w:szCs w:val="20"/>
                    </w:rPr>
                  </w:pPr>
                  <w:r w:rsidRPr="00964B08">
                    <w:rPr>
                      <w:b w:val="0"/>
                      <w:color w:val="auto"/>
                      <w:sz w:val="20"/>
                      <w:szCs w:val="20"/>
                    </w:rPr>
                    <w:t xml:space="preserve"> «________________________________________________________»</w:t>
                  </w:r>
                </w:p>
                <w:p w:rsidR="00964B08" w:rsidRPr="00964B08" w:rsidRDefault="00964B08" w:rsidP="00964B08">
                  <w:pPr>
                    <w:pStyle w:val="3"/>
                    <w:spacing w:before="0"/>
                    <w:ind w:right="-63"/>
                    <w:jc w:val="center"/>
                    <w:rPr>
                      <w:b w:val="0"/>
                      <w:i/>
                      <w:color w:val="auto"/>
                      <w:sz w:val="24"/>
                      <w:vertAlign w:val="superscript"/>
                    </w:rPr>
                  </w:pPr>
                  <w:r w:rsidRPr="00964B08">
                    <w:rPr>
                      <w:b w:val="0"/>
                      <w:i/>
                      <w:color w:val="auto"/>
                      <w:sz w:val="24"/>
                      <w:vertAlign w:val="superscript"/>
                    </w:rPr>
                    <w:t>(наименование муниципального образования)</w:t>
                  </w:r>
                </w:p>
                <w:p w:rsidR="00964B08" w:rsidRPr="00964B08" w:rsidRDefault="00964B08" w:rsidP="00964B08">
                  <w:pPr>
                    <w:jc w:val="center"/>
                    <w:rPr>
                      <w:sz w:val="20"/>
                      <w:szCs w:val="20"/>
                      <w:lang/>
                    </w:rPr>
                  </w:pPr>
                  <w:r w:rsidRPr="00964B08">
                    <w:rPr>
                      <w:sz w:val="20"/>
                      <w:szCs w:val="20"/>
                      <w:lang/>
                    </w:rPr>
                    <w:t>Выборгского района Ленинградской области</w:t>
                  </w:r>
                </w:p>
                <w:p w:rsidR="00964B08" w:rsidRPr="00964B08" w:rsidRDefault="00964B08" w:rsidP="00964B08">
                  <w:pPr>
                    <w:ind w:right="-63"/>
                    <w:jc w:val="center"/>
                    <w:rPr>
                      <w:b/>
                    </w:rPr>
                  </w:pPr>
                  <w:r w:rsidRPr="00964B08">
                    <w:rPr>
                      <w:b/>
                    </w:rPr>
                    <w:t>НАБЛЮДАТЕЛЬ</w:t>
                  </w:r>
                </w:p>
                <w:p w:rsidR="00964B08" w:rsidRPr="00964B08" w:rsidRDefault="00964B08" w:rsidP="00964B08">
                  <w:pPr>
                    <w:spacing w:after="0"/>
                    <w:ind w:right="-63"/>
                    <w:jc w:val="center"/>
                    <w:rPr>
                      <w:bCs/>
                    </w:rPr>
                  </w:pPr>
                  <w:r w:rsidRPr="00964B08">
                    <w:rPr>
                      <w:bCs/>
                    </w:rPr>
                    <w:t>_________________________________________________,</w:t>
                  </w:r>
                </w:p>
                <w:p w:rsidR="00964B08" w:rsidRPr="00964B08" w:rsidRDefault="00964B08" w:rsidP="00964B08">
                  <w:pPr>
                    <w:spacing w:after="0"/>
                    <w:ind w:right="-63"/>
                    <w:jc w:val="center"/>
                    <w:rPr>
                      <w:bCs/>
                      <w:i/>
                      <w:iCs/>
                      <w:sz w:val="16"/>
                      <w:szCs w:val="16"/>
                    </w:rPr>
                  </w:pPr>
                  <w:r w:rsidRPr="00964B08">
                    <w:rPr>
                      <w:bCs/>
                      <w:i/>
                      <w:iCs/>
                      <w:sz w:val="16"/>
                      <w:szCs w:val="16"/>
                    </w:rPr>
                    <w:t>(фамилия, имя, отчество)</w:t>
                  </w:r>
                </w:p>
                <w:p w:rsidR="00964B08" w:rsidRDefault="00964B08" w:rsidP="00964B08">
                  <w:pPr>
                    <w:ind w:right="-63"/>
                    <w:jc w:val="center"/>
                    <w:rPr>
                      <w:bCs/>
                      <w:sz w:val="20"/>
                    </w:rPr>
                  </w:pPr>
                  <w:r>
                    <w:rPr>
                      <w:bCs/>
                      <w:sz w:val="20"/>
                    </w:rPr>
                    <w:t>направлен избирательным объединением</w:t>
                  </w:r>
                </w:p>
                <w:p w:rsidR="00964B08" w:rsidRDefault="00964B08" w:rsidP="00964B08">
                  <w:pPr>
                    <w:ind w:right="78"/>
                    <w:jc w:val="center"/>
                    <w:rPr>
                      <w:bCs/>
                      <w:i/>
                      <w:iCs/>
                      <w:sz w:val="18"/>
                    </w:rPr>
                  </w:pPr>
                  <w:r>
                    <w:rPr>
                      <w:bCs/>
                    </w:rPr>
                    <w:t xml:space="preserve">____________________________________________________    </w:t>
                  </w:r>
                  <w:r w:rsidRPr="001D2D19">
                    <w:rPr>
                      <w:bCs/>
                      <w:i/>
                      <w:sz w:val="16"/>
                      <w:szCs w:val="16"/>
                    </w:rPr>
                    <w:t>(</w:t>
                  </w:r>
                  <w:r w:rsidRPr="001D2D19">
                    <w:rPr>
                      <w:bCs/>
                      <w:i/>
                      <w:iCs/>
                      <w:sz w:val="16"/>
                      <w:szCs w:val="16"/>
                    </w:rPr>
                    <w:t>наименование избирательного объединения)</w:t>
                  </w:r>
                  <w:r w:rsidRPr="00304D78">
                    <w:rPr>
                      <w:bCs/>
                      <w:i/>
                      <w:iCs/>
                      <w:sz w:val="18"/>
                    </w:rPr>
                    <w:t xml:space="preserve"> </w:t>
                  </w:r>
                </w:p>
                <w:p w:rsidR="00964B08" w:rsidRDefault="00964B08" w:rsidP="00964B08">
                  <w:pPr>
                    <w:ind w:right="78"/>
                    <w:jc w:val="center"/>
                    <w:rPr>
                      <w:bCs/>
                      <w:i/>
                      <w:iCs/>
                      <w:sz w:val="18"/>
                    </w:rPr>
                  </w:pPr>
                  <w:r>
                    <w:rPr>
                      <w:bCs/>
                      <w:i/>
                      <w:iCs/>
                      <w:sz w:val="18"/>
                    </w:rPr>
                    <w:t xml:space="preserve">______________________________________________________________ </w:t>
                  </w:r>
                </w:p>
                <w:p w:rsidR="00964B08" w:rsidRPr="001D2D19" w:rsidRDefault="00964B08" w:rsidP="00964B08">
                  <w:pPr>
                    <w:ind w:right="78"/>
                    <w:jc w:val="center"/>
                    <w:rPr>
                      <w:bCs/>
                      <w:i/>
                      <w:iCs/>
                      <w:sz w:val="16"/>
                      <w:szCs w:val="16"/>
                    </w:rPr>
                  </w:pPr>
                </w:p>
                <w:p w:rsidR="00964B08" w:rsidRDefault="00964B08" w:rsidP="00964B08">
                  <w:pPr>
                    <w:ind w:right="78"/>
                    <w:jc w:val="center"/>
                    <w:rPr>
                      <w:bCs/>
                      <w:i/>
                      <w:iCs/>
                      <w:sz w:val="18"/>
                    </w:rPr>
                  </w:pPr>
                  <w:r>
                    <w:rPr>
                      <w:bCs/>
                      <w:i/>
                      <w:iCs/>
                      <w:sz w:val="18"/>
                    </w:rPr>
                    <w:t>в ___________________________________________________________</w:t>
                  </w:r>
                </w:p>
                <w:p w:rsidR="00964B08" w:rsidRPr="001D2D19" w:rsidRDefault="00964B08" w:rsidP="00964B08">
                  <w:pPr>
                    <w:ind w:right="78"/>
                    <w:jc w:val="center"/>
                    <w:rPr>
                      <w:sz w:val="16"/>
                      <w:szCs w:val="16"/>
                    </w:rPr>
                  </w:pPr>
                  <w:r w:rsidRPr="001D2D19">
                    <w:rPr>
                      <w:bCs/>
                      <w:i/>
                      <w:iCs/>
                      <w:sz w:val="16"/>
                      <w:szCs w:val="16"/>
                    </w:rPr>
                    <w:t>(наименование избирательной комиссии)</w:t>
                  </w:r>
                </w:p>
                <w:p w:rsidR="00964B08" w:rsidRDefault="00964B08" w:rsidP="00964B08">
                  <w:pPr>
                    <w:ind w:right="-63"/>
                    <w:jc w:val="center"/>
                  </w:pPr>
                </w:p>
              </w:txbxContent>
            </v:textbox>
          </v:shape>
        </w:pict>
      </w:r>
    </w:p>
    <w:p w:rsidR="00964B08" w:rsidRPr="00964B08" w:rsidRDefault="00964B08" w:rsidP="00964B08">
      <w:pPr>
        <w:pStyle w:val="14-15"/>
        <w:spacing w:line="240" w:lineRule="auto"/>
        <w:ind w:left="-284" w:right="-88"/>
        <w:rPr>
          <w:bCs/>
          <w:sz w:val="24"/>
          <w:szCs w:val="24"/>
        </w:rPr>
      </w:pPr>
    </w:p>
    <w:p w:rsidR="00964B08" w:rsidRPr="00964B08" w:rsidRDefault="00964B08" w:rsidP="00964B08">
      <w:pPr>
        <w:pStyle w:val="14-15"/>
        <w:spacing w:line="240" w:lineRule="auto"/>
        <w:ind w:left="-284" w:right="-88"/>
        <w:rPr>
          <w:bCs/>
          <w:sz w:val="24"/>
          <w:szCs w:val="24"/>
        </w:rPr>
      </w:pPr>
    </w:p>
    <w:p w:rsidR="00964B08" w:rsidRPr="00964B08" w:rsidRDefault="00964B08" w:rsidP="00964B08">
      <w:pPr>
        <w:pStyle w:val="14-15"/>
        <w:spacing w:line="240" w:lineRule="auto"/>
        <w:ind w:left="-284" w:right="-88"/>
        <w:rPr>
          <w:bCs/>
          <w:sz w:val="24"/>
          <w:szCs w:val="24"/>
        </w:rPr>
      </w:pPr>
    </w:p>
    <w:p w:rsidR="00964B08" w:rsidRPr="00964B08" w:rsidRDefault="00964B08" w:rsidP="00964B08">
      <w:pPr>
        <w:pStyle w:val="14-15"/>
        <w:spacing w:line="240" w:lineRule="auto"/>
        <w:ind w:left="-284" w:right="-88"/>
        <w:rPr>
          <w:bCs/>
          <w:sz w:val="24"/>
          <w:szCs w:val="24"/>
        </w:rPr>
      </w:pPr>
    </w:p>
    <w:p w:rsidR="00964B08" w:rsidRPr="00964B08" w:rsidRDefault="00964B08" w:rsidP="00964B08">
      <w:pPr>
        <w:pStyle w:val="14-15"/>
        <w:spacing w:line="240" w:lineRule="auto"/>
        <w:ind w:left="-284" w:right="-88"/>
        <w:rPr>
          <w:bCs/>
          <w:sz w:val="24"/>
          <w:szCs w:val="24"/>
        </w:rPr>
      </w:pPr>
    </w:p>
    <w:p w:rsidR="00964B08" w:rsidRPr="00964B08" w:rsidRDefault="00964B08" w:rsidP="00964B08">
      <w:pPr>
        <w:pStyle w:val="14-15"/>
        <w:spacing w:line="240" w:lineRule="auto"/>
        <w:ind w:left="-284" w:right="-88"/>
        <w:rPr>
          <w:bCs/>
          <w:sz w:val="24"/>
          <w:szCs w:val="24"/>
        </w:rPr>
      </w:pPr>
    </w:p>
    <w:p w:rsidR="00964B08" w:rsidRPr="00964B08" w:rsidRDefault="00964B08" w:rsidP="00964B08">
      <w:pPr>
        <w:pStyle w:val="14-15"/>
        <w:spacing w:line="240" w:lineRule="auto"/>
        <w:ind w:left="-284" w:right="-88"/>
        <w:rPr>
          <w:bCs/>
          <w:sz w:val="24"/>
          <w:szCs w:val="24"/>
        </w:rPr>
      </w:pPr>
    </w:p>
    <w:p w:rsidR="00964B08" w:rsidRPr="00964B08" w:rsidRDefault="00964B08" w:rsidP="00964B08">
      <w:pPr>
        <w:pStyle w:val="14-15"/>
        <w:spacing w:line="240" w:lineRule="auto"/>
        <w:ind w:left="-284" w:right="-88"/>
        <w:rPr>
          <w:bCs/>
          <w:sz w:val="24"/>
          <w:szCs w:val="24"/>
        </w:rPr>
      </w:pPr>
    </w:p>
    <w:p w:rsidR="00964B08" w:rsidRPr="00964B08" w:rsidRDefault="00964B08" w:rsidP="00964B08">
      <w:pPr>
        <w:pStyle w:val="14-15"/>
        <w:spacing w:line="240" w:lineRule="auto"/>
        <w:ind w:left="-284" w:right="-88"/>
        <w:rPr>
          <w:bCs/>
          <w:sz w:val="24"/>
          <w:szCs w:val="24"/>
        </w:rPr>
      </w:pPr>
    </w:p>
    <w:p w:rsidR="00964B08" w:rsidRPr="00964B08" w:rsidRDefault="00964B08" w:rsidP="00964B08">
      <w:pPr>
        <w:pStyle w:val="14-15"/>
        <w:spacing w:line="240" w:lineRule="auto"/>
        <w:ind w:left="-284" w:right="-88"/>
        <w:rPr>
          <w:bCs/>
          <w:sz w:val="24"/>
          <w:szCs w:val="24"/>
        </w:rPr>
      </w:pPr>
    </w:p>
    <w:p w:rsidR="00964B08" w:rsidRPr="00964B08" w:rsidRDefault="00964B08" w:rsidP="00964B08">
      <w:pPr>
        <w:pStyle w:val="14-15"/>
        <w:spacing w:line="240" w:lineRule="auto"/>
        <w:ind w:left="-284" w:right="-88"/>
        <w:rPr>
          <w:bCs/>
          <w:sz w:val="24"/>
          <w:szCs w:val="24"/>
        </w:rPr>
      </w:pPr>
    </w:p>
    <w:p w:rsidR="00964B08" w:rsidRPr="00964B08" w:rsidRDefault="00964B08" w:rsidP="00964B08">
      <w:pPr>
        <w:pStyle w:val="14-15"/>
        <w:spacing w:line="240" w:lineRule="auto"/>
        <w:ind w:left="-284" w:right="-88"/>
        <w:rPr>
          <w:bCs/>
          <w:sz w:val="24"/>
          <w:szCs w:val="24"/>
        </w:rPr>
      </w:pPr>
    </w:p>
    <w:p w:rsidR="00964B08" w:rsidRPr="00964B08" w:rsidRDefault="00964B08" w:rsidP="00964B08">
      <w:pPr>
        <w:pStyle w:val="14-15"/>
        <w:spacing w:line="240" w:lineRule="auto"/>
        <w:ind w:left="-284" w:right="-88"/>
        <w:rPr>
          <w:bCs/>
          <w:sz w:val="24"/>
          <w:szCs w:val="24"/>
        </w:rPr>
      </w:pPr>
    </w:p>
    <w:p w:rsidR="00964B08" w:rsidRPr="00964B08" w:rsidRDefault="00964B08" w:rsidP="00964B08">
      <w:pPr>
        <w:pStyle w:val="14-15"/>
        <w:spacing w:line="240" w:lineRule="auto"/>
        <w:ind w:left="-284" w:right="-88"/>
        <w:rPr>
          <w:bCs/>
          <w:sz w:val="24"/>
          <w:szCs w:val="24"/>
        </w:rPr>
      </w:pPr>
    </w:p>
    <w:p w:rsidR="00964B08" w:rsidRPr="00964B08" w:rsidRDefault="00964B08" w:rsidP="00964B08">
      <w:pPr>
        <w:pStyle w:val="14-15"/>
        <w:spacing w:line="240" w:lineRule="auto"/>
        <w:ind w:left="-284" w:right="-88"/>
        <w:rPr>
          <w:sz w:val="24"/>
        </w:rPr>
      </w:pPr>
      <w:r w:rsidRPr="00964B08">
        <w:rPr>
          <w:bCs/>
          <w:noProof/>
          <w:sz w:val="24"/>
          <w:szCs w:val="24"/>
        </w:rPr>
        <w:pict>
          <v:shape id="_x0000_s1028" type="#_x0000_t202" style="position:absolute;left:0;text-align:left;margin-left:109.45pt;margin-top:8.65pt;width:306.6pt;height:201.35pt;z-index:251662336">
            <v:textbox style="mso-next-textbox:#_x0000_s1028">
              <w:txbxContent>
                <w:p w:rsidR="00964B08" w:rsidRPr="00964B08" w:rsidRDefault="00964B08" w:rsidP="00964B08">
                  <w:pPr>
                    <w:pStyle w:val="3"/>
                    <w:ind w:right="-63"/>
                    <w:jc w:val="center"/>
                    <w:rPr>
                      <w:b w:val="0"/>
                      <w:color w:val="auto"/>
                      <w:sz w:val="20"/>
                      <w:szCs w:val="20"/>
                    </w:rPr>
                  </w:pPr>
                  <w:r w:rsidRPr="00964B08">
                    <w:rPr>
                      <w:b w:val="0"/>
                      <w:color w:val="auto"/>
                      <w:sz w:val="20"/>
                      <w:szCs w:val="20"/>
                    </w:rPr>
                    <w:t xml:space="preserve">Выборы депутатов совета депутатов муниципального образования </w:t>
                  </w:r>
                </w:p>
                <w:p w:rsidR="00964B08" w:rsidRPr="00964B08" w:rsidRDefault="00964B08" w:rsidP="00964B08">
                  <w:pPr>
                    <w:pStyle w:val="3"/>
                    <w:spacing w:before="0"/>
                    <w:ind w:right="-62"/>
                    <w:jc w:val="center"/>
                    <w:rPr>
                      <w:b w:val="0"/>
                      <w:color w:val="auto"/>
                      <w:sz w:val="20"/>
                      <w:szCs w:val="20"/>
                    </w:rPr>
                  </w:pPr>
                  <w:r w:rsidRPr="00964B08">
                    <w:rPr>
                      <w:b w:val="0"/>
                      <w:color w:val="auto"/>
                      <w:sz w:val="20"/>
                      <w:szCs w:val="20"/>
                    </w:rPr>
                    <w:t>________________________________________________________</w:t>
                  </w:r>
                </w:p>
                <w:p w:rsidR="00964B08" w:rsidRPr="00964B08" w:rsidRDefault="00964B08" w:rsidP="00964B08">
                  <w:pPr>
                    <w:pStyle w:val="3"/>
                    <w:spacing w:before="0" w:line="240" w:lineRule="auto"/>
                    <w:ind w:right="-62"/>
                    <w:jc w:val="center"/>
                    <w:rPr>
                      <w:b w:val="0"/>
                      <w:i/>
                      <w:color w:val="auto"/>
                      <w:sz w:val="24"/>
                      <w:vertAlign w:val="superscript"/>
                    </w:rPr>
                  </w:pPr>
                  <w:r w:rsidRPr="00964B08">
                    <w:rPr>
                      <w:b w:val="0"/>
                      <w:i/>
                      <w:color w:val="auto"/>
                      <w:sz w:val="24"/>
                      <w:vertAlign w:val="superscript"/>
                    </w:rPr>
                    <w:t>(наименование муниципального образования)</w:t>
                  </w:r>
                </w:p>
                <w:p w:rsidR="00964B08" w:rsidRPr="00964B08" w:rsidRDefault="00964B08" w:rsidP="00964B08">
                  <w:pPr>
                    <w:spacing w:line="240" w:lineRule="auto"/>
                    <w:jc w:val="center"/>
                    <w:rPr>
                      <w:sz w:val="20"/>
                      <w:szCs w:val="20"/>
                      <w:lang/>
                    </w:rPr>
                  </w:pPr>
                  <w:r w:rsidRPr="00964B08">
                    <w:rPr>
                      <w:sz w:val="20"/>
                      <w:szCs w:val="20"/>
                      <w:lang/>
                    </w:rPr>
                    <w:t>Выборгского района Ленинградской области</w:t>
                  </w:r>
                </w:p>
                <w:p w:rsidR="00964B08" w:rsidRPr="00964B08" w:rsidRDefault="00964B08" w:rsidP="00964B08">
                  <w:pPr>
                    <w:ind w:right="-63"/>
                    <w:jc w:val="center"/>
                    <w:rPr>
                      <w:b/>
                    </w:rPr>
                  </w:pPr>
                  <w:r w:rsidRPr="00964B08">
                    <w:rPr>
                      <w:b/>
                    </w:rPr>
                    <w:t>НАБЛЮДАТЕЛЬ</w:t>
                  </w:r>
                </w:p>
                <w:p w:rsidR="00964B08" w:rsidRPr="00964B08" w:rsidRDefault="00964B08" w:rsidP="00964B08">
                  <w:pPr>
                    <w:spacing w:after="0"/>
                    <w:ind w:right="-63"/>
                    <w:jc w:val="center"/>
                    <w:rPr>
                      <w:bCs/>
                    </w:rPr>
                  </w:pPr>
                  <w:r w:rsidRPr="00964B08">
                    <w:rPr>
                      <w:bCs/>
                    </w:rPr>
                    <w:t>_________________________________________________,</w:t>
                  </w:r>
                </w:p>
                <w:p w:rsidR="00964B08" w:rsidRPr="006A3066" w:rsidRDefault="00964B08" w:rsidP="00964B08">
                  <w:pPr>
                    <w:spacing w:after="0"/>
                    <w:ind w:right="-63"/>
                    <w:jc w:val="center"/>
                    <w:rPr>
                      <w:bCs/>
                      <w:i/>
                      <w:iCs/>
                      <w:sz w:val="16"/>
                      <w:szCs w:val="16"/>
                    </w:rPr>
                  </w:pPr>
                  <w:r w:rsidRPr="006A3066">
                    <w:rPr>
                      <w:bCs/>
                      <w:i/>
                      <w:iCs/>
                      <w:sz w:val="16"/>
                      <w:szCs w:val="16"/>
                    </w:rPr>
                    <w:t>(фамилия, имя, отчество)</w:t>
                  </w:r>
                </w:p>
                <w:p w:rsidR="00964B08" w:rsidRDefault="00964B08" w:rsidP="00964B08">
                  <w:pPr>
                    <w:ind w:right="-63"/>
                    <w:jc w:val="center"/>
                    <w:rPr>
                      <w:bCs/>
                      <w:i/>
                      <w:sz w:val="18"/>
                    </w:rPr>
                  </w:pPr>
                  <w:r>
                    <w:rPr>
                      <w:bCs/>
                      <w:sz w:val="20"/>
                    </w:rPr>
                    <w:t xml:space="preserve">направлен </w:t>
                  </w:r>
                  <w:r>
                    <w:rPr>
                      <w:bCs/>
                    </w:rPr>
                    <w:t xml:space="preserve">__________________________________________    </w:t>
                  </w:r>
                  <w:r w:rsidRPr="006A3066">
                    <w:rPr>
                      <w:bCs/>
                      <w:i/>
                      <w:sz w:val="16"/>
                      <w:szCs w:val="16"/>
                    </w:rPr>
                    <w:t>(наименование субъекта общественного контроля)</w:t>
                  </w:r>
                </w:p>
                <w:p w:rsidR="00964B08" w:rsidRDefault="00964B08" w:rsidP="00964B08">
                  <w:pPr>
                    <w:ind w:right="78"/>
                    <w:jc w:val="center"/>
                    <w:rPr>
                      <w:bCs/>
                      <w:i/>
                      <w:iCs/>
                      <w:sz w:val="18"/>
                    </w:rPr>
                  </w:pPr>
                  <w:r>
                    <w:rPr>
                      <w:bCs/>
                      <w:i/>
                      <w:iCs/>
                      <w:sz w:val="18"/>
                    </w:rPr>
                    <w:t>_____________________________________________________________</w:t>
                  </w:r>
                </w:p>
                <w:p w:rsidR="00964B08" w:rsidRPr="006A3066" w:rsidRDefault="00964B08" w:rsidP="00964B08">
                  <w:pPr>
                    <w:ind w:right="78"/>
                    <w:jc w:val="center"/>
                    <w:rPr>
                      <w:bCs/>
                      <w:i/>
                      <w:iCs/>
                      <w:sz w:val="16"/>
                      <w:szCs w:val="16"/>
                    </w:rPr>
                  </w:pPr>
                </w:p>
                <w:p w:rsidR="00964B08" w:rsidRDefault="00964B08" w:rsidP="00964B08">
                  <w:pPr>
                    <w:ind w:right="78"/>
                    <w:jc w:val="center"/>
                    <w:rPr>
                      <w:bCs/>
                      <w:i/>
                      <w:iCs/>
                      <w:sz w:val="18"/>
                    </w:rPr>
                  </w:pPr>
                  <w:r>
                    <w:rPr>
                      <w:bCs/>
                      <w:i/>
                      <w:iCs/>
                      <w:sz w:val="18"/>
                    </w:rPr>
                    <w:t>в ___________________________________________________________</w:t>
                  </w:r>
                </w:p>
                <w:p w:rsidR="00964B08" w:rsidRPr="006A3066" w:rsidRDefault="00964B08" w:rsidP="00964B08">
                  <w:pPr>
                    <w:ind w:right="78"/>
                    <w:jc w:val="center"/>
                    <w:rPr>
                      <w:sz w:val="16"/>
                      <w:szCs w:val="16"/>
                    </w:rPr>
                  </w:pPr>
                  <w:r w:rsidRPr="006A3066">
                    <w:rPr>
                      <w:bCs/>
                      <w:i/>
                      <w:iCs/>
                      <w:sz w:val="16"/>
                      <w:szCs w:val="16"/>
                    </w:rPr>
                    <w:t>(наименование избирательной комиссии)</w:t>
                  </w:r>
                </w:p>
                <w:p w:rsidR="00964B08" w:rsidRDefault="00964B08" w:rsidP="00964B08">
                  <w:pPr>
                    <w:ind w:right="-63"/>
                    <w:jc w:val="center"/>
                  </w:pPr>
                </w:p>
              </w:txbxContent>
            </v:textbox>
          </v:shape>
        </w:pict>
      </w:r>
    </w:p>
    <w:p w:rsidR="00964B08" w:rsidRPr="00964B08" w:rsidRDefault="00964B08" w:rsidP="00964B08">
      <w:pPr>
        <w:pStyle w:val="31"/>
        <w:spacing w:line="240" w:lineRule="auto"/>
        <w:jc w:val="right"/>
        <w:rPr>
          <w:rFonts w:ascii="Times New Roman" w:hAnsi="Times New Roman" w:cs="Times New Roman"/>
          <w:sz w:val="24"/>
        </w:rPr>
      </w:pPr>
    </w:p>
    <w:p w:rsidR="00964B08" w:rsidRPr="00964B08" w:rsidRDefault="00964B08" w:rsidP="00964B08">
      <w:pPr>
        <w:pStyle w:val="31"/>
        <w:spacing w:line="240" w:lineRule="auto"/>
        <w:jc w:val="right"/>
        <w:rPr>
          <w:rFonts w:ascii="Times New Roman" w:hAnsi="Times New Roman" w:cs="Times New Roman"/>
          <w:sz w:val="24"/>
        </w:rPr>
      </w:pPr>
    </w:p>
    <w:p w:rsidR="00964B08" w:rsidRPr="00964B08" w:rsidRDefault="00964B08" w:rsidP="00964B08">
      <w:pPr>
        <w:pStyle w:val="31"/>
        <w:spacing w:line="240" w:lineRule="auto"/>
        <w:jc w:val="right"/>
        <w:rPr>
          <w:rFonts w:ascii="Times New Roman" w:hAnsi="Times New Roman" w:cs="Times New Roman"/>
          <w:sz w:val="24"/>
        </w:rPr>
      </w:pPr>
    </w:p>
    <w:p w:rsidR="00964B08" w:rsidRPr="00964B08" w:rsidRDefault="00964B08" w:rsidP="00964B08">
      <w:pPr>
        <w:pStyle w:val="31"/>
        <w:spacing w:line="240" w:lineRule="auto"/>
        <w:jc w:val="right"/>
        <w:rPr>
          <w:rFonts w:ascii="Times New Roman" w:hAnsi="Times New Roman" w:cs="Times New Roman"/>
          <w:sz w:val="24"/>
        </w:rPr>
      </w:pPr>
    </w:p>
    <w:p w:rsidR="00964B08" w:rsidRPr="00964B08" w:rsidRDefault="00964B08" w:rsidP="00964B08">
      <w:pPr>
        <w:pStyle w:val="31"/>
        <w:spacing w:line="240" w:lineRule="auto"/>
        <w:jc w:val="right"/>
        <w:rPr>
          <w:rFonts w:ascii="Times New Roman" w:hAnsi="Times New Roman" w:cs="Times New Roman"/>
          <w:sz w:val="24"/>
        </w:rPr>
      </w:pPr>
    </w:p>
    <w:p w:rsidR="00964B08" w:rsidRPr="00964B08" w:rsidRDefault="00964B08" w:rsidP="00964B08">
      <w:pPr>
        <w:pStyle w:val="31"/>
        <w:spacing w:line="240" w:lineRule="auto"/>
        <w:jc w:val="right"/>
        <w:rPr>
          <w:rFonts w:ascii="Times New Roman" w:hAnsi="Times New Roman" w:cs="Times New Roman"/>
          <w:sz w:val="24"/>
        </w:rPr>
      </w:pPr>
    </w:p>
    <w:p w:rsidR="00964B08" w:rsidRPr="00964B08" w:rsidRDefault="00964B08" w:rsidP="00964B08">
      <w:pPr>
        <w:pStyle w:val="31"/>
        <w:spacing w:line="240" w:lineRule="auto"/>
        <w:jc w:val="right"/>
        <w:rPr>
          <w:rFonts w:ascii="Times New Roman" w:hAnsi="Times New Roman" w:cs="Times New Roman"/>
          <w:sz w:val="24"/>
        </w:rPr>
      </w:pPr>
    </w:p>
    <w:p w:rsidR="00964B08" w:rsidRPr="00964B08" w:rsidRDefault="00964B08" w:rsidP="00964B08">
      <w:pPr>
        <w:pStyle w:val="31"/>
        <w:spacing w:line="240" w:lineRule="auto"/>
        <w:jc w:val="right"/>
        <w:rPr>
          <w:rFonts w:ascii="Times New Roman" w:hAnsi="Times New Roman" w:cs="Times New Roman"/>
          <w:sz w:val="24"/>
        </w:rPr>
      </w:pPr>
    </w:p>
    <w:p w:rsidR="00964B08" w:rsidRPr="00964B08" w:rsidRDefault="00964B08" w:rsidP="00964B08">
      <w:pPr>
        <w:pStyle w:val="31"/>
        <w:spacing w:line="240" w:lineRule="auto"/>
        <w:jc w:val="right"/>
        <w:rPr>
          <w:rFonts w:ascii="Times New Roman" w:hAnsi="Times New Roman" w:cs="Times New Roman"/>
          <w:sz w:val="24"/>
        </w:rPr>
      </w:pPr>
    </w:p>
    <w:p w:rsidR="00964B08" w:rsidRPr="00964B08" w:rsidRDefault="00964B08" w:rsidP="00964B08">
      <w:pPr>
        <w:pStyle w:val="14-15"/>
        <w:spacing w:line="240" w:lineRule="auto"/>
        <w:ind w:right="-88" w:firstLine="0"/>
        <w:rPr>
          <w:b/>
          <w:bCs/>
        </w:rPr>
        <w:sectPr w:rsidR="00964B08" w:rsidRPr="00964B08" w:rsidSect="00964B08">
          <w:pgSz w:w="11906" w:h="16838"/>
          <w:pgMar w:top="568" w:right="424" w:bottom="709" w:left="1260" w:header="180" w:footer="27" w:gutter="0"/>
          <w:cols w:space="708"/>
          <w:titlePg/>
          <w:docGrid w:linePitch="360"/>
        </w:sectPr>
      </w:pPr>
    </w:p>
    <w:p w:rsidR="00964B08" w:rsidRPr="00B57542" w:rsidRDefault="00964B08" w:rsidP="00964B08">
      <w:pPr>
        <w:pStyle w:val="14-15"/>
        <w:spacing w:line="240" w:lineRule="auto"/>
        <w:ind w:left="-284" w:right="-88" w:firstLine="993"/>
        <w:rPr>
          <w:b/>
          <w:bCs/>
          <w:sz w:val="24"/>
          <w:szCs w:val="24"/>
        </w:rPr>
      </w:pPr>
      <w:r w:rsidRPr="00B57542">
        <w:rPr>
          <w:b/>
          <w:bCs/>
          <w:sz w:val="24"/>
          <w:szCs w:val="24"/>
        </w:rPr>
        <w:lastRenderedPageBreak/>
        <w:t>*Примечание:</w:t>
      </w:r>
    </w:p>
    <w:p w:rsidR="00964B08" w:rsidRPr="00B57542" w:rsidRDefault="00964B08" w:rsidP="00964B08">
      <w:pPr>
        <w:pStyle w:val="22"/>
        <w:spacing w:line="240" w:lineRule="auto"/>
        <w:jc w:val="both"/>
        <w:rPr>
          <w:rFonts w:ascii="Times New Roman" w:hAnsi="Times New Roman" w:cs="Times New Roman"/>
          <w:sz w:val="24"/>
          <w:szCs w:val="24"/>
        </w:rPr>
      </w:pPr>
      <w:r w:rsidRPr="00B57542">
        <w:rPr>
          <w:rFonts w:ascii="Times New Roman" w:hAnsi="Times New Roman" w:cs="Times New Roman"/>
          <w:sz w:val="24"/>
          <w:szCs w:val="24"/>
        </w:rPr>
        <w:t xml:space="preserve">Нагрудный знак наблюдателя (далее – нагрудный знак) не является документом, заменяющим документ о направлении наблюдателя, а также не являются документами, удостоверяющим личность (они не должны иметь номера, печати, подписи и т.п.). </w:t>
      </w:r>
    </w:p>
    <w:p w:rsidR="00964B08" w:rsidRPr="00B57542" w:rsidRDefault="00964B08" w:rsidP="00964B08">
      <w:pPr>
        <w:pStyle w:val="22"/>
        <w:spacing w:line="240" w:lineRule="auto"/>
        <w:jc w:val="both"/>
        <w:rPr>
          <w:rFonts w:ascii="Times New Roman" w:hAnsi="Times New Roman" w:cs="Times New Roman"/>
          <w:sz w:val="24"/>
          <w:szCs w:val="24"/>
        </w:rPr>
      </w:pPr>
      <w:r w:rsidRPr="00B57542">
        <w:rPr>
          <w:rFonts w:ascii="Times New Roman" w:hAnsi="Times New Roman" w:cs="Times New Roman"/>
          <w:sz w:val="24"/>
          <w:szCs w:val="24"/>
        </w:rPr>
        <w:t>Нагрудный знак представляет собой прямоугольную карточку размером не более 85х60 мм, изготовленную из плотной бумаги белого цвета, на которой указывается наименование избирательной кампании, фамилия, имя, отчество наблюдателя.</w:t>
      </w:r>
    </w:p>
    <w:p w:rsidR="00964B08" w:rsidRPr="00B57542" w:rsidRDefault="00964B08" w:rsidP="00964B08">
      <w:pPr>
        <w:autoSpaceDE w:val="0"/>
        <w:autoSpaceDN w:val="0"/>
        <w:adjustRightInd w:val="0"/>
        <w:spacing w:line="240" w:lineRule="auto"/>
        <w:ind w:firstLine="720"/>
        <w:jc w:val="both"/>
        <w:rPr>
          <w:rFonts w:ascii="Times New Roman" w:hAnsi="Times New Roman" w:cs="Times New Roman"/>
          <w:bCs/>
          <w:sz w:val="24"/>
          <w:szCs w:val="24"/>
        </w:rPr>
      </w:pPr>
      <w:r w:rsidRPr="00B57542">
        <w:rPr>
          <w:rFonts w:ascii="Times New Roman" w:hAnsi="Times New Roman" w:cs="Times New Roman"/>
          <w:bCs/>
          <w:sz w:val="24"/>
          <w:szCs w:val="24"/>
        </w:rPr>
        <w:t xml:space="preserve">На нагрудном знаке наблюдателя указывается </w:t>
      </w:r>
      <w:r w:rsidRPr="00B57542">
        <w:rPr>
          <w:rFonts w:ascii="Times New Roman" w:hAnsi="Times New Roman" w:cs="Times New Roman"/>
          <w:sz w:val="24"/>
          <w:szCs w:val="24"/>
        </w:rPr>
        <w:t xml:space="preserve">фамилия, имя, отчество зарегистрированного кандидата в депутаты </w:t>
      </w:r>
      <w:r w:rsidRPr="00B57542">
        <w:rPr>
          <w:rFonts w:ascii="Times New Roman" w:hAnsi="Times New Roman" w:cs="Times New Roman"/>
          <w:bCs/>
          <w:sz w:val="24"/>
          <w:szCs w:val="24"/>
        </w:rPr>
        <w:t xml:space="preserve">или наименование избирательного объединения, выдвинувшего зарегистрированного кандидата, </w:t>
      </w:r>
      <w:r w:rsidRPr="00B57542">
        <w:rPr>
          <w:rFonts w:ascii="Times New Roman" w:hAnsi="Times New Roman" w:cs="Times New Roman"/>
          <w:sz w:val="24"/>
          <w:szCs w:val="24"/>
        </w:rPr>
        <w:t xml:space="preserve">наименование субъекта общественного контроля, указанного в </w:t>
      </w:r>
      <w:hyperlink r:id="rId13" w:history="1">
        <w:r w:rsidRPr="00B57542">
          <w:rPr>
            <w:rFonts w:ascii="Times New Roman" w:hAnsi="Times New Roman" w:cs="Times New Roman"/>
            <w:sz w:val="24"/>
            <w:szCs w:val="24"/>
          </w:rPr>
          <w:t>пунктах 1</w:t>
        </w:r>
      </w:hyperlink>
      <w:r w:rsidRPr="00B57542">
        <w:rPr>
          <w:rFonts w:ascii="Times New Roman" w:hAnsi="Times New Roman" w:cs="Times New Roman"/>
          <w:sz w:val="24"/>
          <w:szCs w:val="24"/>
        </w:rPr>
        <w:t xml:space="preserve"> и </w:t>
      </w:r>
      <w:hyperlink r:id="rId14" w:history="1">
        <w:r w:rsidRPr="00B57542">
          <w:rPr>
            <w:rFonts w:ascii="Times New Roman" w:hAnsi="Times New Roman" w:cs="Times New Roman"/>
            <w:sz w:val="24"/>
            <w:szCs w:val="24"/>
          </w:rPr>
          <w:t>2 части 1 статьи 9</w:t>
        </w:r>
      </w:hyperlink>
      <w:r w:rsidRPr="00B57542">
        <w:rPr>
          <w:rFonts w:ascii="Times New Roman" w:hAnsi="Times New Roman" w:cs="Times New Roman"/>
          <w:sz w:val="24"/>
          <w:szCs w:val="24"/>
        </w:rPr>
        <w:t xml:space="preserve"> Федерального закона «Об основах общественного контроля в Российской Федерации» (Общественная палата Российской Федерации, общественная палата субъекта Российской Федерации), </w:t>
      </w:r>
      <w:r w:rsidRPr="00B57542">
        <w:rPr>
          <w:rFonts w:ascii="Times New Roman" w:hAnsi="Times New Roman" w:cs="Times New Roman"/>
          <w:bCs/>
          <w:sz w:val="24"/>
          <w:szCs w:val="24"/>
        </w:rPr>
        <w:t>направивших наблюдателя в избирательную комиссию, а также наименование избирательной комиссии, куда направлен наблюдатель.</w:t>
      </w:r>
    </w:p>
    <w:p w:rsidR="00964B08" w:rsidRPr="00B57542" w:rsidRDefault="00964B08" w:rsidP="00964B08">
      <w:pPr>
        <w:pStyle w:val="22"/>
        <w:spacing w:line="240" w:lineRule="auto"/>
        <w:jc w:val="both"/>
        <w:rPr>
          <w:rFonts w:ascii="Times New Roman" w:hAnsi="Times New Roman" w:cs="Times New Roman"/>
          <w:bCs/>
          <w:sz w:val="24"/>
          <w:szCs w:val="24"/>
        </w:rPr>
      </w:pPr>
      <w:r w:rsidRPr="00B57542">
        <w:rPr>
          <w:rFonts w:ascii="Times New Roman" w:hAnsi="Times New Roman" w:cs="Times New Roman"/>
          <w:bCs/>
          <w:sz w:val="24"/>
          <w:szCs w:val="24"/>
        </w:rPr>
        <w:t>Текст на карточку может наноситься машинописным, рукописным или комбинированным способом. При наборе машинописным способом слово «Наблюдатель», фамилия обладателя нагрудного знака, полное или сокращенное наименование избирательного объединения, наименование субъекта общественного контроля, фамилия имя, отчество зарегистрированного кандидата (назначивших) обладателя нагрудного знака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964B08" w:rsidRPr="00B57542" w:rsidRDefault="00964B08" w:rsidP="00964B08">
      <w:pPr>
        <w:pStyle w:val="22"/>
        <w:spacing w:line="240" w:lineRule="auto"/>
        <w:jc w:val="both"/>
        <w:rPr>
          <w:rFonts w:ascii="Times New Roman" w:hAnsi="Times New Roman" w:cs="Times New Roman"/>
          <w:bCs/>
          <w:sz w:val="24"/>
          <w:szCs w:val="24"/>
        </w:rPr>
      </w:pPr>
      <w:r w:rsidRPr="00B57542">
        <w:rPr>
          <w:rFonts w:ascii="Times New Roman" w:hAnsi="Times New Roman" w:cs="Times New Roman"/>
          <w:bCs/>
          <w:sz w:val="24"/>
          <w:szCs w:val="24"/>
        </w:rPr>
        <w:t xml:space="preserve">При исполнении рукописным способом рекомендуется писать текст разборчиво с использованием синих или черных чернил. </w:t>
      </w:r>
    </w:p>
    <w:p w:rsidR="00964B08" w:rsidRPr="00B57542" w:rsidRDefault="00964B08" w:rsidP="00964B08">
      <w:pPr>
        <w:pStyle w:val="22"/>
        <w:spacing w:line="240" w:lineRule="auto"/>
        <w:jc w:val="both"/>
        <w:rPr>
          <w:rFonts w:ascii="Times New Roman" w:hAnsi="Times New Roman" w:cs="Times New Roman"/>
          <w:bCs/>
          <w:sz w:val="24"/>
          <w:szCs w:val="24"/>
        </w:rPr>
      </w:pPr>
      <w:r w:rsidRPr="00B57542">
        <w:rPr>
          <w:rFonts w:ascii="Times New Roman" w:hAnsi="Times New Roman" w:cs="Times New Roman"/>
          <w:bCs/>
          <w:sz w:val="24"/>
          <w:szCs w:val="24"/>
        </w:rPr>
        <w:t>Нагрудный знак не должен содержать признаков агитации, в том числе, призывов, слоганов, номера кандидата в избирательном бюллетене, изображений кандидата, эмблем и символов избирательных объединений, в том числе цветовой гаммы.</w:t>
      </w:r>
    </w:p>
    <w:p w:rsidR="00964B08" w:rsidRPr="00B57542" w:rsidRDefault="00964B08" w:rsidP="00964B08">
      <w:pPr>
        <w:pStyle w:val="22"/>
        <w:spacing w:line="240" w:lineRule="auto"/>
        <w:jc w:val="both"/>
        <w:rPr>
          <w:rFonts w:ascii="Times New Roman" w:hAnsi="Times New Roman" w:cs="Times New Roman"/>
          <w:bCs/>
          <w:sz w:val="24"/>
          <w:szCs w:val="24"/>
        </w:rPr>
      </w:pPr>
      <w:r w:rsidRPr="00B57542">
        <w:rPr>
          <w:rFonts w:ascii="Times New Roman" w:hAnsi="Times New Roman" w:cs="Times New Roman"/>
          <w:bCs/>
          <w:sz w:val="24"/>
          <w:szCs w:val="24"/>
        </w:rPr>
        <w:t>Нагрудный знак оснащается приспособлением для ношения его на груди (булавка, прищепка, липучка, шнур или лента).</w:t>
      </w:r>
    </w:p>
    <w:p w:rsidR="00964B08" w:rsidRPr="00B57542" w:rsidRDefault="00964B08" w:rsidP="00964B08">
      <w:pPr>
        <w:pStyle w:val="22"/>
        <w:spacing w:line="240" w:lineRule="auto"/>
        <w:jc w:val="both"/>
        <w:rPr>
          <w:rFonts w:ascii="Times New Roman" w:hAnsi="Times New Roman" w:cs="Times New Roman"/>
          <w:sz w:val="24"/>
          <w:szCs w:val="24"/>
        </w:rPr>
      </w:pPr>
      <w:r w:rsidRPr="00B57542">
        <w:rPr>
          <w:rFonts w:ascii="Times New Roman" w:hAnsi="Times New Roman" w:cs="Times New Roman"/>
          <w:bCs/>
          <w:sz w:val="24"/>
          <w:szCs w:val="24"/>
        </w:rPr>
        <w:t xml:space="preserve">Нагрудный знак изготавливается субъектом, направившим наблюдателя, за свой счет и своими силами. </w:t>
      </w:r>
    </w:p>
    <w:p w:rsidR="00964B08" w:rsidRPr="00B57542" w:rsidRDefault="00964B08" w:rsidP="00964B08">
      <w:pPr>
        <w:pStyle w:val="14-15"/>
        <w:spacing w:line="240" w:lineRule="auto"/>
        <w:ind w:right="-88"/>
        <w:rPr>
          <w:bCs/>
          <w:sz w:val="24"/>
          <w:szCs w:val="24"/>
        </w:rPr>
      </w:pPr>
      <w:r w:rsidRPr="00B57542">
        <w:rPr>
          <w:bCs/>
          <w:sz w:val="24"/>
          <w:szCs w:val="24"/>
        </w:rPr>
        <w:t>В соответствии с пунктом 4 статьи 30 Федерального закона «Об основных гарантиях избирательных прав и права на участие в референдуме граждан Российской Федерации»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w:t>
      </w:r>
    </w:p>
    <w:p w:rsidR="00964B08" w:rsidRPr="00B57542" w:rsidRDefault="00964B08" w:rsidP="00964B08">
      <w:pPr>
        <w:pStyle w:val="14-15"/>
        <w:spacing w:line="240" w:lineRule="auto"/>
        <w:ind w:right="-88"/>
        <w:rPr>
          <w:bCs/>
          <w:sz w:val="24"/>
          <w:szCs w:val="24"/>
        </w:rPr>
      </w:pPr>
      <w:r w:rsidRPr="00B57542">
        <w:rPr>
          <w:bCs/>
          <w:sz w:val="24"/>
          <w:szCs w:val="24"/>
        </w:rPr>
        <w:t>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пунктом 7 статьи 29 Федерального закона «Об основных гарантиях избирательных прав и права на участие в референдуме граждан Российской Федерации».</w:t>
      </w:r>
    </w:p>
    <w:p w:rsidR="00964B08" w:rsidRPr="00B57542" w:rsidRDefault="00964B08" w:rsidP="00964B08">
      <w:pPr>
        <w:pStyle w:val="14-15"/>
        <w:spacing w:line="240" w:lineRule="auto"/>
        <w:ind w:right="-88"/>
        <w:rPr>
          <w:bCs/>
          <w:sz w:val="24"/>
          <w:szCs w:val="24"/>
        </w:rPr>
      </w:pPr>
      <w:r w:rsidRPr="00B57542">
        <w:rPr>
          <w:bCs/>
          <w:sz w:val="24"/>
          <w:szCs w:val="24"/>
        </w:rPr>
        <w:br w:type="page"/>
      </w:r>
    </w:p>
    <w:p w:rsidR="00964B08" w:rsidRPr="00964B08" w:rsidRDefault="00964B08" w:rsidP="00964B08">
      <w:pPr>
        <w:pStyle w:val="14-15"/>
        <w:spacing w:line="240" w:lineRule="auto"/>
        <w:ind w:right="-88"/>
        <w:jc w:val="right"/>
        <w:rPr>
          <w:bCs/>
          <w:sz w:val="24"/>
          <w:szCs w:val="24"/>
        </w:rPr>
      </w:pPr>
      <w:r w:rsidRPr="00964B08">
        <w:rPr>
          <w:bCs/>
          <w:sz w:val="24"/>
          <w:szCs w:val="24"/>
        </w:rPr>
        <w:lastRenderedPageBreak/>
        <w:t>Приложение 2</w:t>
      </w:r>
    </w:p>
    <w:p w:rsidR="00964B08" w:rsidRPr="00964B08" w:rsidRDefault="00964B08" w:rsidP="00964B08">
      <w:pPr>
        <w:pStyle w:val="31"/>
        <w:spacing w:line="240" w:lineRule="auto"/>
        <w:jc w:val="right"/>
        <w:rPr>
          <w:rFonts w:ascii="Times New Roman" w:hAnsi="Times New Roman" w:cs="Times New Roman"/>
          <w:sz w:val="22"/>
          <w:szCs w:val="22"/>
        </w:rPr>
      </w:pPr>
      <w:r w:rsidRPr="00964B08">
        <w:rPr>
          <w:rFonts w:ascii="Times New Roman" w:hAnsi="Times New Roman" w:cs="Times New Roman"/>
          <w:sz w:val="22"/>
          <w:szCs w:val="22"/>
        </w:rPr>
        <w:t xml:space="preserve">к решению территориальной избирательной комиссии </w:t>
      </w:r>
    </w:p>
    <w:p w:rsidR="00964B08" w:rsidRPr="00964B08" w:rsidRDefault="00964B08" w:rsidP="00964B08">
      <w:pPr>
        <w:pStyle w:val="31"/>
        <w:spacing w:line="240" w:lineRule="auto"/>
        <w:jc w:val="right"/>
        <w:rPr>
          <w:rFonts w:ascii="Times New Roman" w:hAnsi="Times New Roman" w:cs="Times New Roman"/>
          <w:sz w:val="22"/>
          <w:szCs w:val="22"/>
        </w:rPr>
      </w:pPr>
      <w:r w:rsidRPr="00964B08">
        <w:rPr>
          <w:rFonts w:ascii="Times New Roman" w:hAnsi="Times New Roman" w:cs="Times New Roman"/>
          <w:sz w:val="22"/>
          <w:szCs w:val="22"/>
        </w:rPr>
        <w:t>Выборгского муниципального района</w:t>
      </w:r>
    </w:p>
    <w:p w:rsidR="00964B08" w:rsidRPr="00964B08" w:rsidRDefault="00964B08" w:rsidP="00964B08">
      <w:pPr>
        <w:pStyle w:val="31"/>
        <w:spacing w:line="240" w:lineRule="auto"/>
        <w:jc w:val="right"/>
        <w:rPr>
          <w:rFonts w:ascii="Times New Roman" w:hAnsi="Times New Roman" w:cs="Times New Roman"/>
          <w:sz w:val="22"/>
          <w:szCs w:val="22"/>
        </w:rPr>
      </w:pPr>
      <w:r w:rsidRPr="00964B08">
        <w:rPr>
          <w:rFonts w:ascii="Times New Roman" w:hAnsi="Times New Roman" w:cs="Times New Roman"/>
          <w:sz w:val="22"/>
          <w:szCs w:val="22"/>
        </w:rPr>
        <w:t>от 19.06.2024 года № 26/140</w:t>
      </w:r>
    </w:p>
    <w:p w:rsidR="00964B08" w:rsidRPr="00964B08" w:rsidRDefault="00964B08" w:rsidP="00964B08">
      <w:pPr>
        <w:spacing w:line="240" w:lineRule="auto"/>
        <w:ind w:left="3969"/>
        <w:jc w:val="both"/>
        <w:rPr>
          <w:rFonts w:ascii="Times New Roman" w:hAnsi="Times New Roman" w:cs="Times New Roman"/>
          <w:bCs/>
          <w:sz w:val="28"/>
        </w:rPr>
      </w:pPr>
    </w:p>
    <w:p w:rsidR="00964B08" w:rsidRPr="00964B08" w:rsidRDefault="00964B08" w:rsidP="00B57542">
      <w:pPr>
        <w:spacing w:after="0" w:line="240" w:lineRule="auto"/>
        <w:ind w:left="3969"/>
        <w:jc w:val="both"/>
        <w:rPr>
          <w:rFonts w:ascii="Times New Roman" w:hAnsi="Times New Roman" w:cs="Times New Roman"/>
          <w:bCs/>
          <w:sz w:val="28"/>
        </w:rPr>
      </w:pPr>
      <w:r w:rsidRPr="00964B08">
        <w:rPr>
          <w:rFonts w:ascii="Times New Roman" w:hAnsi="Times New Roman" w:cs="Times New Roman"/>
          <w:bCs/>
          <w:sz w:val="28"/>
        </w:rPr>
        <w:t>В _________________________________________</w:t>
      </w:r>
    </w:p>
    <w:p w:rsidR="00964B08" w:rsidRPr="00964B08" w:rsidRDefault="00964B08" w:rsidP="00B57542">
      <w:pPr>
        <w:spacing w:after="0" w:line="240" w:lineRule="auto"/>
        <w:ind w:left="3969"/>
        <w:jc w:val="center"/>
        <w:rPr>
          <w:rFonts w:ascii="Times New Roman" w:hAnsi="Times New Roman" w:cs="Times New Roman"/>
          <w:bCs/>
          <w:sz w:val="20"/>
          <w:szCs w:val="20"/>
        </w:rPr>
      </w:pPr>
      <w:r w:rsidRPr="00964B08">
        <w:rPr>
          <w:rFonts w:ascii="Times New Roman" w:hAnsi="Times New Roman" w:cs="Times New Roman"/>
          <w:bCs/>
          <w:sz w:val="20"/>
          <w:szCs w:val="20"/>
        </w:rPr>
        <w:t>(наименование избирательной комиссии;</w:t>
      </w:r>
    </w:p>
    <w:p w:rsidR="00964B08" w:rsidRPr="00964B08" w:rsidRDefault="00964B08" w:rsidP="00B57542">
      <w:pPr>
        <w:spacing w:after="0" w:line="240" w:lineRule="auto"/>
        <w:ind w:left="3969"/>
        <w:jc w:val="both"/>
        <w:rPr>
          <w:rFonts w:ascii="Times New Roman" w:hAnsi="Times New Roman" w:cs="Times New Roman"/>
          <w:bCs/>
          <w:sz w:val="28"/>
        </w:rPr>
      </w:pPr>
      <w:r w:rsidRPr="00964B08">
        <w:rPr>
          <w:rFonts w:ascii="Times New Roman" w:hAnsi="Times New Roman" w:cs="Times New Roman"/>
          <w:bCs/>
          <w:sz w:val="28"/>
        </w:rPr>
        <w:t>________________________</w:t>
      </w:r>
      <w:r w:rsidR="00B57542">
        <w:rPr>
          <w:rFonts w:ascii="Times New Roman" w:hAnsi="Times New Roman" w:cs="Times New Roman"/>
          <w:bCs/>
          <w:sz w:val="28"/>
        </w:rPr>
        <w:t>_________________</w:t>
      </w:r>
    </w:p>
    <w:p w:rsidR="00964B08" w:rsidRPr="00964B08" w:rsidRDefault="00964B08" w:rsidP="00B57542">
      <w:pPr>
        <w:spacing w:after="0" w:line="240" w:lineRule="auto"/>
        <w:ind w:left="3969"/>
        <w:jc w:val="center"/>
        <w:rPr>
          <w:rFonts w:ascii="Times New Roman" w:hAnsi="Times New Roman" w:cs="Times New Roman"/>
          <w:bCs/>
          <w:sz w:val="20"/>
          <w:szCs w:val="20"/>
        </w:rPr>
      </w:pPr>
      <w:r w:rsidRPr="00964B08">
        <w:rPr>
          <w:rFonts w:ascii="Times New Roman" w:hAnsi="Times New Roman" w:cs="Times New Roman"/>
          <w:bCs/>
          <w:sz w:val="20"/>
          <w:szCs w:val="20"/>
        </w:rPr>
        <w:t xml:space="preserve">для участковой избирательной комиссии - также </w:t>
      </w:r>
    </w:p>
    <w:p w:rsidR="00964B08" w:rsidRPr="00964B08" w:rsidRDefault="00964B08" w:rsidP="00B57542">
      <w:pPr>
        <w:spacing w:after="0" w:line="240" w:lineRule="auto"/>
        <w:ind w:left="3969"/>
        <w:jc w:val="center"/>
        <w:rPr>
          <w:rFonts w:ascii="Times New Roman" w:hAnsi="Times New Roman" w:cs="Times New Roman"/>
          <w:bCs/>
          <w:sz w:val="20"/>
          <w:szCs w:val="20"/>
        </w:rPr>
      </w:pPr>
      <w:r w:rsidRPr="00964B08">
        <w:rPr>
          <w:rFonts w:ascii="Times New Roman" w:hAnsi="Times New Roman" w:cs="Times New Roman"/>
          <w:bCs/>
          <w:sz w:val="20"/>
          <w:szCs w:val="20"/>
        </w:rPr>
        <w:t>номер избирательного участка</w:t>
      </w:r>
    </w:p>
    <w:p w:rsidR="00964B08" w:rsidRPr="00964B08" w:rsidRDefault="00964B08" w:rsidP="00B57542">
      <w:pPr>
        <w:spacing w:after="0" w:line="240" w:lineRule="auto"/>
        <w:ind w:left="3969"/>
        <w:jc w:val="both"/>
        <w:rPr>
          <w:rFonts w:ascii="Times New Roman" w:hAnsi="Times New Roman" w:cs="Times New Roman"/>
          <w:bCs/>
          <w:sz w:val="28"/>
        </w:rPr>
      </w:pPr>
      <w:r w:rsidRPr="00964B08">
        <w:rPr>
          <w:rFonts w:ascii="Times New Roman" w:hAnsi="Times New Roman" w:cs="Times New Roman"/>
          <w:bCs/>
          <w:sz w:val="28"/>
        </w:rPr>
        <w:t>от ________________________________________</w:t>
      </w:r>
    </w:p>
    <w:p w:rsidR="00964B08" w:rsidRPr="00964B08" w:rsidRDefault="00964B08" w:rsidP="00B57542">
      <w:pPr>
        <w:spacing w:after="0" w:line="240" w:lineRule="auto"/>
        <w:ind w:left="3969"/>
        <w:jc w:val="center"/>
        <w:rPr>
          <w:rFonts w:ascii="Times New Roman" w:hAnsi="Times New Roman" w:cs="Times New Roman"/>
          <w:bCs/>
          <w:sz w:val="20"/>
          <w:szCs w:val="20"/>
        </w:rPr>
      </w:pPr>
      <w:r w:rsidRPr="00964B08">
        <w:rPr>
          <w:rFonts w:ascii="Times New Roman" w:hAnsi="Times New Roman" w:cs="Times New Roman"/>
          <w:bCs/>
          <w:sz w:val="20"/>
          <w:szCs w:val="20"/>
        </w:rPr>
        <w:t>субъект, назначивший наблюдателя</w:t>
      </w:r>
    </w:p>
    <w:p w:rsidR="00964B08" w:rsidRPr="00964B08" w:rsidRDefault="00964B08" w:rsidP="00B57542">
      <w:pPr>
        <w:spacing w:after="0" w:line="240" w:lineRule="auto"/>
        <w:ind w:left="3969"/>
        <w:jc w:val="both"/>
        <w:rPr>
          <w:rFonts w:ascii="Times New Roman" w:hAnsi="Times New Roman" w:cs="Times New Roman"/>
          <w:bCs/>
          <w:sz w:val="28"/>
        </w:rPr>
      </w:pPr>
      <w:r w:rsidRPr="00964B08">
        <w:rPr>
          <w:rFonts w:ascii="Times New Roman" w:hAnsi="Times New Roman" w:cs="Times New Roman"/>
          <w:bCs/>
          <w:sz w:val="28"/>
        </w:rPr>
        <w:t>___________</w:t>
      </w:r>
      <w:r w:rsidR="00B57542">
        <w:rPr>
          <w:rFonts w:ascii="Times New Roman" w:hAnsi="Times New Roman" w:cs="Times New Roman"/>
          <w:bCs/>
          <w:sz w:val="28"/>
        </w:rPr>
        <w:t>______________________________</w:t>
      </w:r>
    </w:p>
    <w:p w:rsidR="00964B08" w:rsidRPr="00964B08" w:rsidRDefault="00964B08" w:rsidP="00964B08">
      <w:pPr>
        <w:spacing w:line="240" w:lineRule="auto"/>
        <w:jc w:val="both"/>
        <w:rPr>
          <w:rFonts w:ascii="Times New Roman" w:hAnsi="Times New Roman" w:cs="Times New Roman"/>
          <w:bCs/>
          <w:sz w:val="28"/>
        </w:rPr>
      </w:pPr>
    </w:p>
    <w:p w:rsidR="00964B08" w:rsidRPr="00964B08" w:rsidRDefault="00964B08" w:rsidP="00B57542">
      <w:pPr>
        <w:spacing w:after="0" w:line="240" w:lineRule="auto"/>
        <w:jc w:val="center"/>
        <w:rPr>
          <w:rFonts w:ascii="Times New Roman" w:hAnsi="Times New Roman" w:cs="Times New Roman"/>
          <w:b/>
          <w:bCs/>
          <w:sz w:val="28"/>
        </w:rPr>
      </w:pPr>
      <w:r w:rsidRPr="00964B08">
        <w:rPr>
          <w:rFonts w:ascii="Times New Roman" w:hAnsi="Times New Roman" w:cs="Times New Roman"/>
          <w:b/>
          <w:bCs/>
          <w:sz w:val="28"/>
        </w:rPr>
        <w:t>НАПРАВЛЕНИЕ</w:t>
      </w:r>
    </w:p>
    <w:p w:rsidR="00964B08" w:rsidRPr="00964B08" w:rsidRDefault="00964B08" w:rsidP="00B57542">
      <w:pPr>
        <w:spacing w:after="0" w:line="240" w:lineRule="auto"/>
        <w:ind w:firstLine="284"/>
        <w:jc w:val="both"/>
        <w:rPr>
          <w:rFonts w:ascii="Times New Roman" w:hAnsi="Times New Roman" w:cs="Times New Roman"/>
          <w:bCs/>
          <w:sz w:val="28"/>
        </w:rPr>
      </w:pPr>
    </w:p>
    <w:p w:rsidR="00964B08" w:rsidRPr="00964B08" w:rsidRDefault="00964B08" w:rsidP="00B57542">
      <w:pPr>
        <w:spacing w:after="0" w:line="240" w:lineRule="auto"/>
        <w:ind w:firstLine="709"/>
        <w:jc w:val="both"/>
        <w:rPr>
          <w:rFonts w:ascii="Times New Roman" w:hAnsi="Times New Roman" w:cs="Times New Roman"/>
          <w:bCs/>
          <w:sz w:val="28"/>
        </w:rPr>
      </w:pPr>
      <w:r w:rsidRPr="00964B08">
        <w:rPr>
          <w:rFonts w:ascii="Times New Roman" w:hAnsi="Times New Roman" w:cs="Times New Roman"/>
          <w:bCs/>
          <w:sz w:val="28"/>
        </w:rPr>
        <w:t>В соответствии со статьей 30 Областного закона Ленинградской области от 15 мая 2013 года №26-оз «О системе избирательных комиссий и избирательных участках в Ленинградской области» направляется наблюдателем</w:t>
      </w:r>
    </w:p>
    <w:p w:rsidR="00964B08" w:rsidRPr="00964B08" w:rsidRDefault="00964B08" w:rsidP="00B57542">
      <w:pPr>
        <w:spacing w:after="0" w:line="240" w:lineRule="auto"/>
        <w:rPr>
          <w:rFonts w:ascii="Times New Roman" w:hAnsi="Times New Roman" w:cs="Times New Roman"/>
          <w:bCs/>
          <w:sz w:val="28"/>
        </w:rPr>
      </w:pPr>
      <w:r w:rsidRPr="00964B08">
        <w:rPr>
          <w:rFonts w:ascii="Times New Roman" w:hAnsi="Times New Roman" w:cs="Times New Roman"/>
          <w:bCs/>
          <w:sz w:val="28"/>
        </w:rPr>
        <w:t>________________________________________________________________</w:t>
      </w:r>
      <w:r w:rsidR="00B57542">
        <w:rPr>
          <w:rFonts w:ascii="Times New Roman" w:hAnsi="Times New Roman" w:cs="Times New Roman"/>
          <w:bCs/>
          <w:sz w:val="28"/>
        </w:rPr>
        <w:t>_____</w:t>
      </w:r>
    </w:p>
    <w:p w:rsidR="00964B08" w:rsidRPr="00964B08" w:rsidRDefault="00964B08" w:rsidP="00B57542">
      <w:pPr>
        <w:spacing w:after="0" w:line="240" w:lineRule="auto"/>
        <w:jc w:val="center"/>
        <w:rPr>
          <w:rFonts w:ascii="Times New Roman" w:hAnsi="Times New Roman" w:cs="Times New Roman"/>
          <w:bCs/>
          <w:i/>
        </w:rPr>
      </w:pPr>
      <w:r w:rsidRPr="00964B08">
        <w:rPr>
          <w:rFonts w:ascii="Times New Roman" w:hAnsi="Times New Roman" w:cs="Times New Roman"/>
          <w:bCs/>
          <w:i/>
        </w:rPr>
        <w:t>фамилия, имя, отчество</w:t>
      </w:r>
    </w:p>
    <w:p w:rsidR="00964B08" w:rsidRPr="00964B08" w:rsidRDefault="00964B08" w:rsidP="00B57542">
      <w:pPr>
        <w:spacing w:after="0" w:line="240" w:lineRule="auto"/>
        <w:jc w:val="both"/>
        <w:rPr>
          <w:rFonts w:ascii="Times New Roman" w:hAnsi="Times New Roman" w:cs="Times New Roman"/>
          <w:bCs/>
          <w:sz w:val="28"/>
        </w:rPr>
      </w:pPr>
      <w:r w:rsidRPr="00964B08">
        <w:rPr>
          <w:rFonts w:ascii="Times New Roman" w:hAnsi="Times New Roman" w:cs="Times New Roman"/>
          <w:bCs/>
          <w:sz w:val="28"/>
        </w:rPr>
        <w:t>проживающий(ая) по адресу: _______________</w:t>
      </w:r>
      <w:r w:rsidR="00B57542">
        <w:rPr>
          <w:rFonts w:ascii="Times New Roman" w:hAnsi="Times New Roman" w:cs="Times New Roman"/>
          <w:bCs/>
          <w:sz w:val="28"/>
        </w:rPr>
        <w:t>___________________________</w:t>
      </w:r>
    </w:p>
    <w:p w:rsidR="00964B08" w:rsidRPr="00964B08" w:rsidRDefault="00964B08" w:rsidP="00B57542">
      <w:pPr>
        <w:spacing w:after="0" w:line="240" w:lineRule="auto"/>
        <w:jc w:val="both"/>
        <w:rPr>
          <w:rFonts w:ascii="Times New Roman" w:hAnsi="Times New Roman" w:cs="Times New Roman"/>
          <w:bCs/>
        </w:rPr>
      </w:pPr>
    </w:p>
    <w:p w:rsidR="00964B08" w:rsidRPr="00964B08" w:rsidRDefault="00964B08" w:rsidP="00B57542">
      <w:pPr>
        <w:spacing w:after="0" w:line="240" w:lineRule="auto"/>
        <w:jc w:val="both"/>
        <w:rPr>
          <w:rFonts w:ascii="Times New Roman" w:hAnsi="Times New Roman" w:cs="Times New Roman"/>
          <w:bCs/>
          <w:sz w:val="28"/>
        </w:rPr>
      </w:pPr>
      <w:r w:rsidRPr="00964B08">
        <w:rPr>
          <w:rFonts w:ascii="Times New Roman" w:hAnsi="Times New Roman" w:cs="Times New Roman"/>
          <w:bCs/>
          <w:sz w:val="28"/>
        </w:rPr>
        <w:t>____</w:t>
      </w:r>
      <w:r w:rsidR="00B57542">
        <w:rPr>
          <w:rFonts w:ascii="Times New Roman" w:hAnsi="Times New Roman" w:cs="Times New Roman"/>
          <w:bCs/>
          <w:sz w:val="28"/>
        </w:rPr>
        <w:t>_____________________________</w:t>
      </w:r>
      <w:r w:rsidRPr="00964B08">
        <w:rPr>
          <w:rFonts w:ascii="Times New Roman" w:hAnsi="Times New Roman" w:cs="Times New Roman"/>
          <w:bCs/>
          <w:sz w:val="28"/>
        </w:rPr>
        <w:t>____________________________________,</w:t>
      </w:r>
    </w:p>
    <w:p w:rsidR="00964B08" w:rsidRPr="00964B08" w:rsidRDefault="00964B08" w:rsidP="00B57542">
      <w:pPr>
        <w:spacing w:after="0" w:line="240" w:lineRule="auto"/>
        <w:jc w:val="both"/>
        <w:rPr>
          <w:rFonts w:ascii="Times New Roman" w:hAnsi="Times New Roman" w:cs="Times New Roman"/>
          <w:bCs/>
          <w:i/>
        </w:rPr>
      </w:pPr>
    </w:p>
    <w:p w:rsidR="00964B08" w:rsidRPr="00964B08" w:rsidRDefault="00964B08" w:rsidP="00B57542">
      <w:pPr>
        <w:spacing w:after="0" w:line="240" w:lineRule="auto"/>
        <w:jc w:val="both"/>
        <w:rPr>
          <w:rFonts w:ascii="Times New Roman" w:hAnsi="Times New Roman" w:cs="Times New Roman"/>
          <w:bCs/>
          <w:i/>
          <w:sz w:val="28"/>
        </w:rPr>
      </w:pPr>
      <w:r w:rsidRPr="00964B08">
        <w:rPr>
          <w:rFonts w:ascii="Times New Roman" w:hAnsi="Times New Roman" w:cs="Times New Roman"/>
          <w:bCs/>
          <w:i/>
          <w:sz w:val="28"/>
        </w:rPr>
        <w:t>контактный телефон: _______________________________________________</w:t>
      </w:r>
      <w:r w:rsidR="00B57542">
        <w:rPr>
          <w:rFonts w:ascii="Times New Roman" w:hAnsi="Times New Roman" w:cs="Times New Roman"/>
          <w:bCs/>
          <w:i/>
          <w:sz w:val="28"/>
        </w:rPr>
        <w:t>__</w:t>
      </w:r>
      <w:r w:rsidRPr="00964B08">
        <w:rPr>
          <w:rFonts w:ascii="Times New Roman" w:hAnsi="Times New Roman" w:cs="Times New Roman"/>
          <w:bCs/>
          <w:i/>
          <w:sz w:val="28"/>
        </w:rPr>
        <w:t>.</w:t>
      </w:r>
    </w:p>
    <w:p w:rsidR="00964B08" w:rsidRPr="00964B08" w:rsidRDefault="00964B08" w:rsidP="00B57542">
      <w:pPr>
        <w:spacing w:after="0" w:line="240" w:lineRule="auto"/>
        <w:ind w:firstLine="709"/>
        <w:jc w:val="both"/>
        <w:rPr>
          <w:rFonts w:ascii="Times New Roman" w:hAnsi="Times New Roman" w:cs="Times New Roman"/>
          <w:bCs/>
          <w:sz w:val="28"/>
        </w:rPr>
      </w:pPr>
      <w:r w:rsidRPr="00964B08">
        <w:rPr>
          <w:rFonts w:ascii="Times New Roman" w:hAnsi="Times New Roman" w:cs="Times New Roman"/>
          <w:bCs/>
          <w:sz w:val="28"/>
        </w:rPr>
        <w:t>Ограничения, предусмотренные частью 6 статьи 30 Областного закона Ленинградской области от 15 мая 2013 года № 26-оз «О системе избирательных комиссий и избирательных участках в Ленинградской области», в отношении  указанного наблюдателя отсутствуют.</w:t>
      </w:r>
    </w:p>
    <w:p w:rsidR="00964B08" w:rsidRPr="00964B08" w:rsidRDefault="00964B08" w:rsidP="00B57542">
      <w:pPr>
        <w:spacing w:after="0" w:line="240" w:lineRule="auto"/>
        <w:jc w:val="both"/>
        <w:rPr>
          <w:rFonts w:ascii="Times New Roman" w:hAnsi="Times New Roman" w:cs="Times New Roman"/>
          <w:bCs/>
          <w:sz w:val="28"/>
        </w:rPr>
      </w:pPr>
    </w:p>
    <w:p w:rsidR="00964B08" w:rsidRPr="00964B08" w:rsidRDefault="00964B08" w:rsidP="00B57542">
      <w:pPr>
        <w:spacing w:after="0" w:line="240" w:lineRule="auto"/>
        <w:jc w:val="both"/>
        <w:rPr>
          <w:rFonts w:ascii="Times New Roman" w:hAnsi="Times New Roman" w:cs="Times New Roman"/>
          <w:bCs/>
          <w:sz w:val="28"/>
        </w:rPr>
      </w:pPr>
      <w:r w:rsidRPr="00964B08">
        <w:rPr>
          <w:rFonts w:ascii="Times New Roman" w:hAnsi="Times New Roman" w:cs="Times New Roman"/>
          <w:bCs/>
          <w:sz w:val="28"/>
        </w:rPr>
        <w:t>__</w:t>
      </w:r>
      <w:r w:rsidR="00B57542">
        <w:rPr>
          <w:rFonts w:ascii="Times New Roman" w:hAnsi="Times New Roman" w:cs="Times New Roman"/>
          <w:bCs/>
          <w:sz w:val="28"/>
        </w:rPr>
        <w:t>__________________________</w:t>
      </w:r>
      <w:r w:rsidRPr="00964B08">
        <w:rPr>
          <w:rFonts w:ascii="Times New Roman" w:hAnsi="Times New Roman" w:cs="Times New Roman"/>
          <w:bCs/>
          <w:sz w:val="28"/>
        </w:rPr>
        <w:t xml:space="preserve">  _____________  __________________________</w:t>
      </w:r>
    </w:p>
    <w:p w:rsidR="00964B08" w:rsidRPr="00964B08" w:rsidRDefault="00964B08" w:rsidP="00B57542">
      <w:pPr>
        <w:spacing w:after="0" w:line="240" w:lineRule="auto"/>
        <w:jc w:val="both"/>
        <w:rPr>
          <w:rFonts w:ascii="Times New Roman" w:hAnsi="Times New Roman" w:cs="Times New Roman"/>
          <w:bCs/>
          <w:i/>
        </w:rPr>
      </w:pPr>
      <w:r w:rsidRPr="00964B08">
        <w:rPr>
          <w:rFonts w:ascii="Times New Roman" w:hAnsi="Times New Roman" w:cs="Times New Roman"/>
          <w:bCs/>
          <w:i/>
        </w:rPr>
        <w:t xml:space="preserve">               (уполномоченное лицо)                              (подпись)                      (инициалы, фамилия)</w:t>
      </w:r>
    </w:p>
    <w:p w:rsidR="00964B08" w:rsidRPr="00964B08" w:rsidRDefault="00964B08" w:rsidP="00B57542">
      <w:pPr>
        <w:spacing w:after="0" w:line="240" w:lineRule="auto"/>
        <w:jc w:val="both"/>
        <w:rPr>
          <w:rFonts w:ascii="Times New Roman" w:hAnsi="Times New Roman" w:cs="Times New Roman"/>
          <w:bCs/>
          <w:sz w:val="28"/>
        </w:rPr>
      </w:pPr>
    </w:p>
    <w:p w:rsidR="00964B08" w:rsidRPr="00964B08" w:rsidRDefault="00964B08" w:rsidP="00B57542">
      <w:pPr>
        <w:spacing w:after="0" w:line="240" w:lineRule="auto"/>
        <w:jc w:val="both"/>
        <w:rPr>
          <w:rFonts w:ascii="Times New Roman" w:hAnsi="Times New Roman" w:cs="Times New Roman"/>
          <w:bCs/>
          <w:sz w:val="28"/>
        </w:rPr>
      </w:pPr>
      <w:r w:rsidRPr="00964B08">
        <w:rPr>
          <w:rFonts w:ascii="Times New Roman" w:hAnsi="Times New Roman" w:cs="Times New Roman"/>
          <w:bCs/>
          <w:sz w:val="28"/>
        </w:rPr>
        <w:t xml:space="preserve">               МП</w:t>
      </w:r>
      <w:r w:rsidRPr="00964B08">
        <w:rPr>
          <w:rStyle w:val="af4"/>
          <w:rFonts w:ascii="Times New Roman" w:hAnsi="Times New Roman" w:cs="Times New Roman"/>
          <w:bCs/>
          <w:sz w:val="28"/>
        </w:rPr>
        <w:endnoteReference w:id="2"/>
      </w:r>
    </w:p>
    <w:p w:rsidR="00964B08" w:rsidRPr="00964B08" w:rsidRDefault="00964B08" w:rsidP="00964B08">
      <w:pPr>
        <w:spacing w:line="240" w:lineRule="auto"/>
        <w:jc w:val="both"/>
        <w:rPr>
          <w:rFonts w:ascii="Times New Roman" w:hAnsi="Times New Roman" w:cs="Times New Roman"/>
          <w:bCs/>
          <w:sz w:val="28"/>
        </w:rPr>
      </w:pPr>
      <w:r w:rsidRPr="00964B08">
        <w:rPr>
          <w:rFonts w:ascii="Times New Roman" w:hAnsi="Times New Roman" w:cs="Times New Roman"/>
          <w:bCs/>
          <w:sz w:val="28"/>
          <w:u w:val="single"/>
        </w:rPr>
        <w:t>Примечание.</w:t>
      </w:r>
      <w:r w:rsidRPr="00964B08">
        <w:rPr>
          <w:rFonts w:ascii="Times New Roman" w:hAnsi="Times New Roman" w:cs="Times New Roman"/>
          <w:bCs/>
          <w:sz w:val="28"/>
        </w:rPr>
        <w:t xml:space="preserve"> Направление действительно при предъявлении паспорта или документа, заменяющего паспорт гражданина.</w:t>
      </w:r>
    </w:p>
    <w:p w:rsidR="00964B08" w:rsidRPr="00964B08" w:rsidRDefault="00964B08" w:rsidP="00964B08">
      <w:pPr>
        <w:spacing w:line="240" w:lineRule="auto"/>
        <w:jc w:val="both"/>
        <w:rPr>
          <w:rFonts w:ascii="Times New Roman" w:hAnsi="Times New Roman" w:cs="Times New Roman"/>
          <w:bCs/>
          <w:sz w:val="28"/>
        </w:rPr>
      </w:pPr>
    </w:p>
    <w:p w:rsidR="00311A6A" w:rsidRPr="00964B08" w:rsidRDefault="00311A6A" w:rsidP="00964B08">
      <w:pPr>
        <w:autoSpaceDE w:val="0"/>
        <w:autoSpaceDN w:val="0"/>
        <w:adjustRightInd w:val="0"/>
        <w:spacing w:after="0" w:line="240" w:lineRule="auto"/>
        <w:jc w:val="right"/>
        <w:rPr>
          <w:rFonts w:ascii="Times New Roman" w:eastAsiaTheme="minorHAnsi" w:hAnsi="Times New Roman" w:cs="Times New Roman"/>
          <w:bCs/>
          <w:sz w:val="24"/>
          <w:szCs w:val="24"/>
          <w:lang w:eastAsia="en-US"/>
        </w:rPr>
      </w:pPr>
    </w:p>
    <w:sectPr w:rsidR="00311A6A" w:rsidRPr="00964B08" w:rsidSect="00B57542">
      <w:pgSz w:w="11905" w:h="16838"/>
      <w:pgMar w:top="1134" w:right="848" w:bottom="1134" w:left="1276"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D7A" w:rsidRDefault="00592D7A" w:rsidP="00964B08">
      <w:pPr>
        <w:spacing w:after="0" w:line="240" w:lineRule="auto"/>
      </w:pPr>
      <w:r>
        <w:separator/>
      </w:r>
    </w:p>
  </w:endnote>
  <w:endnote w:type="continuationSeparator" w:id="1">
    <w:p w:rsidR="00592D7A" w:rsidRDefault="00592D7A" w:rsidP="00964B08">
      <w:pPr>
        <w:spacing w:after="0" w:line="240" w:lineRule="auto"/>
      </w:pPr>
      <w:r>
        <w:continuationSeparator/>
      </w:r>
    </w:p>
  </w:endnote>
  <w:endnote w:id="2">
    <w:p w:rsidR="00964B08" w:rsidRDefault="00964B08" w:rsidP="00964B08">
      <w:pPr>
        <w:pStyle w:val="af2"/>
      </w:pPr>
      <w:r>
        <w:rPr>
          <w:rStyle w:val="af4"/>
        </w:rPr>
        <w:endnoteRef/>
      </w:r>
      <w:r>
        <w:t xml:space="preserve"> В</w:t>
      </w:r>
      <w:r w:rsidRPr="005F7719">
        <w:t xml:space="preserve"> случае направления наблюдателя кандидатом, его доверенным лицом, проставление печати не требуются</w:t>
      </w:r>
      <w:r>
        <w:t>.</w:t>
      </w:r>
    </w:p>
  </w:endnote>
</w:endnotes>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D7A" w:rsidRDefault="00592D7A" w:rsidP="00964B08">
      <w:pPr>
        <w:spacing w:after="0" w:line="240" w:lineRule="auto"/>
      </w:pPr>
      <w:r>
        <w:separator/>
      </w:r>
    </w:p>
  </w:footnote>
  <w:footnote w:type="continuationSeparator" w:id="1">
    <w:p w:rsidR="00592D7A" w:rsidRDefault="00592D7A" w:rsidP="00964B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D334C"/>
    <w:multiLevelType w:val="hybridMultilevel"/>
    <w:tmpl w:val="2AFEB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D7953"/>
    <w:rsid w:val="0000168D"/>
    <w:rsid w:val="00010819"/>
    <w:rsid w:val="00010EAD"/>
    <w:rsid w:val="000167B0"/>
    <w:rsid w:val="00033C32"/>
    <w:rsid w:val="00040DA6"/>
    <w:rsid w:val="00052FCE"/>
    <w:rsid w:val="00053935"/>
    <w:rsid w:val="000709EB"/>
    <w:rsid w:val="000F26F7"/>
    <w:rsid w:val="00133352"/>
    <w:rsid w:val="00163473"/>
    <w:rsid w:val="00182C37"/>
    <w:rsid w:val="0024047C"/>
    <w:rsid w:val="002A76D9"/>
    <w:rsid w:val="0030644C"/>
    <w:rsid w:val="00311A6A"/>
    <w:rsid w:val="00331F5F"/>
    <w:rsid w:val="003774D0"/>
    <w:rsid w:val="003D5535"/>
    <w:rsid w:val="00403AA0"/>
    <w:rsid w:val="00424B31"/>
    <w:rsid w:val="0043129B"/>
    <w:rsid w:val="00495AB3"/>
    <w:rsid w:val="004C2E78"/>
    <w:rsid w:val="00522BA5"/>
    <w:rsid w:val="005679F9"/>
    <w:rsid w:val="00576969"/>
    <w:rsid w:val="00592D7A"/>
    <w:rsid w:val="005A35AA"/>
    <w:rsid w:val="005E7234"/>
    <w:rsid w:val="005F3661"/>
    <w:rsid w:val="005F4C3F"/>
    <w:rsid w:val="0060006C"/>
    <w:rsid w:val="006348FE"/>
    <w:rsid w:val="006504FE"/>
    <w:rsid w:val="006621B1"/>
    <w:rsid w:val="006A2E51"/>
    <w:rsid w:val="007003AF"/>
    <w:rsid w:val="00704892"/>
    <w:rsid w:val="0072439D"/>
    <w:rsid w:val="00750FB3"/>
    <w:rsid w:val="00757082"/>
    <w:rsid w:val="00781BD5"/>
    <w:rsid w:val="007D2505"/>
    <w:rsid w:val="0080541E"/>
    <w:rsid w:val="0083065A"/>
    <w:rsid w:val="008D7953"/>
    <w:rsid w:val="008E3119"/>
    <w:rsid w:val="008E6CE1"/>
    <w:rsid w:val="008F13FD"/>
    <w:rsid w:val="009149BE"/>
    <w:rsid w:val="009544D7"/>
    <w:rsid w:val="00964B08"/>
    <w:rsid w:val="009A397B"/>
    <w:rsid w:val="009C2009"/>
    <w:rsid w:val="009D0C2B"/>
    <w:rsid w:val="009D51BA"/>
    <w:rsid w:val="009E39D5"/>
    <w:rsid w:val="009E6AC8"/>
    <w:rsid w:val="009F5B35"/>
    <w:rsid w:val="00A039A4"/>
    <w:rsid w:val="00A163D2"/>
    <w:rsid w:val="00AC74B4"/>
    <w:rsid w:val="00AD4CE4"/>
    <w:rsid w:val="00AD7EE2"/>
    <w:rsid w:val="00B57542"/>
    <w:rsid w:val="00B61F5C"/>
    <w:rsid w:val="00B91281"/>
    <w:rsid w:val="00BA1115"/>
    <w:rsid w:val="00BB65D4"/>
    <w:rsid w:val="00BD3BC3"/>
    <w:rsid w:val="00BE62A4"/>
    <w:rsid w:val="00BE6E3E"/>
    <w:rsid w:val="00C232A6"/>
    <w:rsid w:val="00C366C7"/>
    <w:rsid w:val="00C618CA"/>
    <w:rsid w:val="00C63E37"/>
    <w:rsid w:val="00C76DC2"/>
    <w:rsid w:val="00C902CE"/>
    <w:rsid w:val="00C9366B"/>
    <w:rsid w:val="00D116C1"/>
    <w:rsid w:val="00D5750B"/>
    <w:rsid w:val="00DB61E1"/>
    <w:rsid w:val="00DB76DC"/>
    <w:rsid w:val="00DD049E"/>
    <w:rsid w:val="00DE0F25"/>
    <w:rsid w:val="00E061DE"/>
    <w:rsid w:val="00E1434D"/>
    <w:rsid w:val="00E1603C"/>
    <w:rsid w:val="00E37CE1"/>
    <w:rsid w:val="00E662C6"/>
    <w:rsid w:val="00E829BC"/>
    <w:rsid w:val="00E94889"/>
    <w:rsid w:val="00EA20C4"/>
    <w:rsid w:val="00EB7B76"/>
    <w:rsid w:val="00EC25ED"/>
    <w:rsid w:val="00F04195"/>
    <w:rsid w:val="00F20360"/>
    <w:rsid w:val="00F21056"/>
    <w:rsid w:val="00F255C2"/>
    <w:rsid w:val="00F26CC2"/>
    <w:rsid w:val="00F450B9"/>
    <w:rsid w:val="00F46705"/>
    <w:rsid w:val="00F749FA"/>
    <w:rsid w:val="00FC1450"/>
    <w:rsid w:val="00FC4A97"/>
    <w:rsid w:val="00FC5203"/>
    <w:rsid w:val="00FE2F6B"/>
    <w:rsid w:val="00FF15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3FD"/>
  </w:style>
  <w:style w:type="paragraph" w:styleId="2">
    <w:name w:val="heading 2"/>
    <w:basedOn w:val="a"/>
    <w:next w:val="a"/>
    <w:link w:val="20"/>
    <w:uiPriority w:val="99"/>
    <w:qFormat/>
    <w:rsid w:val="00DB61E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964B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envelope return"/>
    <w:basedOn w:val="a"/>
    <w:uiPriority w:val="99"/>
    <w:semiHidden/>
    <w:unhideWhenUsed/>
    <w:rsid w:val="00E829BC"/>
    <w:pPr>
      <w:spacing w:after="0" w:line="240" w:lineRule="auto"/>
    </w:pPr>
    <w:rPr>
      <w:rFonts w:asciiTheme="majorHAnsi" w:eastAsiaTheme="majorEastAsia" w:hAnsiTheme="majorHAnsi" w:cstheme="majorBidi"/>
      <w:sz w:val="24"/>
      <w:szCs w:val="20"/>
      <w:lang w:eastAsia="en-US"/>
    </w:rPr>
  </w:style>
  <w:style w:type="paragraph" w:styleId="a3">
    <w:name w:val="No Spacing"/>
    <w:link w:val="a4"/>
    <w:uiPriority w:val="1"/>
    <w:qFormat/>
    <w:rsid w:val="008D7953"/>
    <w:pPr>
      <w:spacing w:after="0" w:line="240" w:lineRule="auto"/>
    </w:pPr>
  </w:style>
  <w:style w:type="paragraph" w:customStyle="1" w:styleId="aligncenter">
    <w:name w:val="align_center"/>
    <w:basedOn w:val="a"/>
    <w:rsid w:val="00377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E37CE1"/>
    <w:rPr>
      <w:rFonts w:eastAsiaTheme="minorEastAsia"/>
      <w:lang w:eastAsia="ru-RU"/>
    </w:rPr>
  </w:style>
  <w:style w:type="table" w:customStyle="1" w:styleId="1">
    <w:name w:val="Сетка таблицы1"/>
    <w:basedOn w:val="a1"/>
    <w:next w:val="a5"/>
    <w:uiPriority w:val="59"/>
    <w:rsid w:val="00C61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61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010EAD"/>
    <w:rPr>
      <w:sz w:val="16"/>
      <w:szCs w:val="16"/>
    </w:rPr>
  </w:style>
  <w:style w:type="paragraph" w:styleId="a7">
    <w:name w:val="annotation text"/>
    <w:basedOn w:val="a"/>
    <w:link w:val="a8"/>
    <w:uiPriority w:val="99"/>
    <w:semiHidden/>
    <w:unhideWhenUsed/>
    <w:rsid w:val="00010EAD"/>
    <w:pPr>
      <w:spacing w:line="240" w:lineRule="auto"/>
    </w:pPr>
    <w:rPr>
      <w:sz w:val="20"/>
      <w:szCs w:val="20"/>
    </w:rPr>
  </w:style>
  <w:style w:type="character" w:customStyle="1" w:styleId="a8">
    <w:name w:val="Текст примечания Знак"/>
    <w:basedOn w:val="a0"/>
    <w:link w:val="a7"/>
    <w:uiPriority w:val="99"/>
    <w:semiHidden/>
    <w:rsid w:val="00010EAD"/>
    <w:rPr>
      <w:sz w:val="20"/>
      <w:szCs w:val="20"/>
    </w:rPr>
  </w:style>
  <w:style w:type="paragraph" w:styleId="a9">
    <w:name w:val="annotation subject"/>
    <w:basedOn w:val="a7"/>
    <w:next w:val="a7"/>
    <w:link w:val="aa"/>
    <w:uiPriority w:val="99"/>
    <w:semiHidden/>
    <w:unhideWhenUsed/>
    <w:rsid w:val="00010EAD"/>
    <w:rPr>
      <w:b/>
      <w:bCs/>
    </w:rPr>
  </w:style>
  <w:style w:type="character" w:customStyle="1" w:styleId="aa">
    <w:name w:val="Тема примечания Знак"/>
    <w:basedOn w:val="a8"/>
    <w:link w:val="a9"/>
    <w:uiPriority w:val="99"/>
    <w:semiHidden/>
    <w:rsid w:val="00010EAD"/>
    <w:rPr>
      <w:b/>
      <w:bCs/>
      <w:sz w:val="20"/>
      <w:szCs w:val="20"/>
    </w:rPr>
  </w:style>
  <w:style w:type="paragraph" w:styleId="ab">
    <w:name w:val="Balloon Text"/>
    <w:basedOn w:val="a"/>
    <w:link w:val="ac"/>
    <w:uiPriority w:val="99"/>
    <w:semiHidden/>
    <w:unhideWhenUsed/>
    <w:rsid w:val="00010EA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10EAD"/>
    <w:rPr>
      <w:rFonts w:ascii="Tahoma" w:hAnsi="Tahoma" w:cs="Tahoma"/>
      <w:sz w:val="16"/>
      <w:szCs w:val="16"/>
    </w:rPr>
  </w:style>
  <w:style w:type="character" w:customStyle="1" w:styleId="20">
    <w:name w:val="Заголовок 2 Знак"/>
    <w:basedOn w:val="a0"/>
    <w:link w:val="2"/>
    <w:uiPriority w:val="99"/>
    <w:rsid w:val="00DB61E1"/>
    <w:rPr>
      <w:rFonts w:ascii="Arial" w:eastAsia="Times New Roman" w:hAnsi="Arial" w:cs="Arial"/>
      <w:b/>
      <w:bCs/>
      <w:i/>
      <w:iCs/>
      <w:sz w:val="28"/>
      <w:szCs w:val="28"/>
    </w:rPr>
  </w:style>
  <w:style w:type="paragraph" w:styleId="ad">
    <w:name w:val="Title"/>
    <w:basedOn w:val="a"/>
    <w:link w:val="ae"/>
    <w:uiPriority w:val="99"/>
    <w:qFormat/>
    <w:rsid w:val="00DB61E1"/>
    <w:pPr>
      <w:spacing w:after="0" w:line="240" w:lineRule="auto"/>
      <w:jc w:val="center"/>
    </w:pPr>
    <w:rPr>
      <w:rFonts w:ascii="Calibri" w:eastAsia="Times New Roman" w:hAnsi="Calibri" w:cs="Times New Roman"/>
      <w:b/>
      <w:sz w:val="24"/>
      <w:szCs w:val="20"/>
    </w:rPr>
  </w:style>
  <w:style w:type="character" w:customStyle="1" w:styleId="ae">
    <w:name w:val="Название Знак"/>
    <w:basedOn w:val="a0"/>
    <w:link w:val="ad"/>
    <w:uiPriority w:val="99"/>
    <w:rsid w:val="00DB61E1"/>
    <w:rPr>
      <w:rFonts w:ascii="Calibri" w:eastAsia="Times New Roman" w:hAnsi="Calibri" w:cs="Times New Roman"/>
      <w:b/>
      <w:sz w:val="24"/>
      <w:szCs w:val="20"/>
    </w:rPr>
  </w:style>
  <w:style w:type="paragraph" w:styleId="af">
    <w:name w:val="Body Text Indent"/>
    <w:basedOn w:val="a"/>
    <w:link w:val="af0"/>
    <w:uiPriority w:val="99"/>
    <w:rsid w:val="00DB61E1"/>
    <w:pPr>
      <w:shd w:val="clear" w:color="auto" w:fill="FFFFFF"/>
      <w:spacing w:after="0" w:line="240" w:lineRule="auto"/>
      <w:ind w:right="14" w:firstLine="720"/>
      <w:jc w:val="both"/>
    </w:pPr>
    <w:rPr>
      <w:rFonts w:ascii="Calibri" w:eastAsia="Times New Roman" w:hAnsi="Calibri" w:cs="Times New Roman"/>
      <w:b/>
      <w:bCs/>
      <w:sz w:val="28"/>
      <w:szCs w:val="24"/>
    </w:rPr>
  </w:style>
  <w:style w:type="character" w:customStyle="1" w:styleId="af0">
    <w:name w:val="Основной текст с отступом Знак"/>
    <w:basedOn w:val="a0"/>
    <w:link w:val="af"/>
    <w:uiPriority w:val="99"/>
    <w:rsid w:val="00DB61E1"/>
    <w:rPr>
      <w:rFonts w:ascii="Calibri" w:eastAsia="Times New Roman" w:hAnsi="Calibri" w:cs="Times New Roman"/>
      <w:b/>
      <w:bCs/>
      <w:sz w:val="28"/>
      <w:szCs w:val="24"/>
      <w:shd w:val="clear" w:color="auto" w:fill="FFFFFF"/>
    </w:rPr>
  </w:style>
  <w:style w:type="paragraph" w:styleId="af1">
    <w:name w:val="List Paragraph"/>
    <w:basedOn w:val="a"/>
    <w:uiPriority w:val="99"/>
    <w:qFormat/>
    <w:rsid w:val="00DB61E1"/>
    <w:pPr>
      <w:ind w:left="720"/>
      <w:contextualSpacing/>
    </w:pPr>
    <w:rPr>
      <w:rFonts w:ascii="Calibri" w:eastAsia="Calibri" w:hAnsi="Calibri" w:cs="Times New Roman"/>
      <w:lang w:eastAsia="en-US"/>
    </w:rPr>
  </w:style>
  <w:style w:type="character" w:customStyle="1" w:styleId="30">
    <w:name w:val="Заголовок 3 Знак"/>
    <w:basedOn w:val="a0"/>
    <w:link w:val="3"/>
    <w:uiPriority w:val="9"/>
    <w:semiHidden/>
    <w:rsid w:val="00964B08"/>
    <w:rPr>
      <w:rFonts w:asciiTheme="majorHAnsi" w:eastAsiaTheme="majorEastAsia" w:hAnsiTheme="majorHAnsi" w:cstheme="majorBidi"/>
      <w:b/>
      <w:bCs/>
      <w:color w:val="4F81BD" w:themeColor="accent1"/>
    </w:rPr>
  </w:style>
  <w:style w:type="paragraph" w:styleId="31">
    <w:name w:val="Body Text 3"/>
    <w:basedOn w:val="a"/>
    <w:link w:val="32"/>
    <w:uiPriority w:val="99"/>
    <w:semiHidden/>
    <w:unhideWhenUsed/>
    <w:rsid w:val="00964B08"/>
    <w:pPr>
      <w:spacing w:after="120"/>
    </w:pPr>
    <w:rPr>
      <w:sz w:val="16"/>
      <w:szCs w:val="16"/>
    </w:rPr>
  </w:style>
  <w:style w:type="character" w:customStyle="1" w:styleId="32">
    <w:name w:val="Основной текст 3 Знак"/>
    <w:basedOn w:val="a0"/>
    <w:link w:val="31"/>
    <w:uiPriority w:val="99"/>
    <w:semiHidden/>
    <w:rsid w:val="00964B08"/>
    <w:rPr>
      <w:sz w:val="16"/>
      <w:szCs w:val="16"/>
    </w:rPr>
  </w:style>
  <w:style w:type="paragraph" w:styleId="22">
    <w:name w:val="Body Text Indent 2"/>
    <w:basedOn w:val="a"/>
    <w:link w:val="23"/>
    <w:uiPriority w:val="99"/>
    <w:semiHidden/>
    <w:unhideWhenUsed/>
    <w:rsid w:val="00964B08"/>
    <w:pPr>
      <w:spacing w:after="120" w:line="480" w:lineRule="auto"/>
      <w:ind w:left="283"/>
    </w:pPr>
  </w:style>
  <w:style w:type="character" w:customStyle="1" w:styleId="23">
    <w:name w:val="Основной текст с отступом 2 Знак"/>
    <w:basedOn w:val="a0"/>
    <w:link w:val="22"/>
    <w:uiPriority w:val="99"/>
    <w:semiHidden/>
    <w:rsid w:val="00964B08"/>
  </w:style>
  <w:style w:type="paragraph" w:customStyle="1" w:styleId="14-15">
    <w:name w:val="Текст 14-1.5"/>
    <w:rsid w:val="00964B08"/>
    <w:pPr>
      <w:widowControl w:val="0"/>
      <w:autoSpaceDE w:val="0"/>
      <w:autoSpaceDN w:val="0"/>
      <w:spacing w:after="0" w:line="360" w:lineRule="auto"/>
      <w:ind w:firstLine="709"/>
      <w:jc w:val="both"/>
    </w:pPr>
    <w:rPr>
      <w:rFonts w:ascii="Times New Roman" w:eastAsia="Times New Roman" w:hAnsi="Times New Roman" w:cs="Times New Roman"/>
      <w:sz w:val="28"/>
      <w:szCs w:val="28"/>
    </w:rPr>
  </w:style>
  <w:style w:type="paragraph" w:styleId="af2">
    <w:name w:val="endnote text"/>
    <w:basedOn w:val="a"/>
    <w:link w:val="af3"/>
    <w:uiPriority w:val="99"/>
    <w:semiHidden/>
    <w:unhideWhenUsed/>
    <w:rsid w:val="00964B08"/>
    <w:pPr>
      <w:spacing w:after="0" w:line="240" w:lineRule="auto"/>
    </w:pPr>
    <w:rPr>
      <w:rFonts w:ascii="Times New Roman" w:eastAsia="Times New Roman" w:hAnsi="Times New Roman" w:cs="Times New Roman"/>
      <w:sz w:val="20"/>
      <w:szCs w:val="20"/>
    </w:rPr>
  </w:style>
  <w:style w:type="character" w:customStyle="1" w:styleId="af3">
    <w:name w:val="Текст концевой сноски Знак"/>
    <w:basedOn w:val="a0"/>
    <w:link w:val="af2"/>
    <w:uiPriority w:val="99"/>
    <w:semiHidden/>
    <w:rsid w:val="00964B08"/>
    <w:rPr>
      <w:rFonts w:ascii="Times New Roman" w:eastAsia="Times New Roman" w:hAnsi="Times New Roman" w:cs="Times New Roman"/>
      <w:sz w:val="20"/>
      <w:szCs w:val="20"/>
    </w:rPr>
  </w:style>
  <w:style w:type="character" w:styleId="af4">
    <w:name w:val="endnote reference"/>
    <w:uiPriority w:val="99"/>
    <w:semiHidden/>
    <w:unhideWhenUsed/>
    <w:rsid w:val="00964B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uiPriority w:val="99"/>
    <w:semiHidden/>
    <w:unhideWhenUsed/>
    <w:rsid w:val="00E829BC"/>
    <w:pPr>
      <w:spacing w:after="0" w:line="240" w:lineRule="auto"/>
    </w:pPr>
    <w:rPr>
      <w:rFonts w:asciiTheme="majorHAnsi" w:eastAsiaTheme="majorEastAsia" w:hAnsiTheme="majorHAnsi" w:cstheme="majorBidi"/>
      <w:sz w:val="24"/>
      <w:szCs w:val="20"/>
      <w:lang w:eastAsia="en-US"/>
    </w:rPr>
  </w:style>
  <w:style w:type="paragraph" w:styleId="a3">
    <w:name w:val="No Spacing"/>
    <w:link w:val="a4"/>
    <w:uiPriority w:val="1"/>
    <w:qFormat/>
    <w:rsid w:val="008D7953"/>
    <w:pPr>
      <w:spacing w:after="0" w:line="240" w:lineRule="auto"/>
    </w:pPr>
  </w:style>
  <w:style w:type="paragraph" w:customStyle="1" w:styleId="aligncenter">
    <w:name w:val="align_center"/>
    <w:basedOn w:val="a"/>
    <w:rsid w:val="00377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E37CE1"/>
    <w:rPr>
      <w:rFonts w:eastAsiaTheme="minorEastAsia"/>
      <w:lang w:eastAsia="ru-RU"/>
    </w:rPr>
  </w:style>
  <w:style w:type="table" w:customStyle="1" w:styleId="1">
    <w:name w:val="Сетка таблицы1"/>
    <w:basedOn w:val="a1"/>
    <w:next w:val="a5"/>
    <w:uiPriority w:val="59"/>
    <w:rsid w:val="00C61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C61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010EAD"/>
    <w:rPr>
      <w:sz w:val="16"/>
      <w:szCs w:val="16"/>
    </w:rPr>
  </w:style>
  <w:style w:type="paragraph" w:styleId="a7">
    <w:name w:val="annotation text"/>
    <w:basedOn w:val="a"/>
    <w:link w:val="a8"/>
    <w:uiPriority w:val="99"/>
    <w:semiHidden/>
    <w:unhideWhenUsed/>
    <w:rsid w:val="00010EAD"/>
    <w:pPr>
      <w:spacing w:line="240" w:lineRule="auto"/>
    </w:pPr>
    <w:rPr>
      <w:sz w:val="20"/>
      <w:szCs w:val="20"/>
    </w:rPr>
  </w:style>
  <w:style w:type="character" w:customStyle="1" w:styleId="a8">
    <w:name w:val="Текст примечания Знак"/>
    <w:basedOn w:val="a0"/>
    <w:link w:val="a7"/>
    <w:uiPriority w:val="99"/>
    <w:semiHidden/>
    <w:rsid w:val="00010EAD"/>
    <w:rPr>
      <w:sz w:val="20"/>
      <w:szCs w:val="20"/>
    </w:rPr>
  </w:style>
  <w:style w:type="paragraph" w:styleId="a9">
    <w:name w:val="annotation subject"/>
    <w:basedOn w:val="a7"/>
    <w:next w:val="a7"/>
    <w:link w:val="aa"/>
    <w:uiPriority w:val="99"/>
    <w:semiHidden/>
    <w:unhideWhenUsed/>
    <w:rsid w:val="00010EAD"/>
    <w:rPr>
      <w:b/>
      <w:bCs/>
    </w:rPr>
  </w:style>
  <w:style w:type="character" w:customStyle="1" w:styleId="aa">
    <w:name w:val="Тема примечания Знак"/>
    <w:basedOn w:val="a8"/>
    <w:link w:val="a9"/>
    <w:uiPriority w:val="99"/>
    <w:semiHidden/>
    <w:rsid w:val="00010EAD"/>
    <w:rPr>
      <w:b/>
      <w:bCs/>
      <w:sz w:val="20"/>
      <w:szCs w:val="20"/>
    </w:rPr>
  </w:style>
  <w:style w:type="paragraph" w:styleId="ab">
    <w:name w:val="Balloon Text"/>
    <w:basedOn w:val="a"/>
    <w:link w:val="ac"/>
    <w:uiPriority w:val="99"/>
    <w:semiHidden/>
    <w:unhideWhenUsed/>
    <w:rsid w:val="00010EA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10E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69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55&amp;dst=102112" TargetMode="External"/><Relationship Id="rId13" Type="http://schemas.openxmlformats.org/officeDocument/2006/relationships/hyperlink" Target="consultantplus://offline/ref=253FFE62900C53423F11B2CB2CC8643718B0C7F36A135F3BCA8FB3266D09392194C0345C0E00FEE47A90F352D02F6963E7BF58FFAD07D66A38z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6455&amp;dst=102111"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6455&amp;dst=1021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76455&amp;dst=102111" TargetMode="External"/><Relationship Id="rId4" Type="http://schemas.openxmlformats.org/officeDocument/2006/relationships/settings" Target="settings.xml"/><Relationship Id="rId9" Type="http://schemas.openxmlformats.org/officeDocument/2006/relationships/hyperlink" Target="https://login.consultant.ru/link/?req=doc&amp;base=LAW&amp;n=476455&amp;dst=100321" TargetMode="External"/><Relationship Id="rId14" Type="http://schemas.openxmlformats.org/officeDocument/2006/relationships/hyperlink" Target="consultantplus://offline/ref=253FFE62900C53423F11B2CB2CC8643718B0C7F36A135F3BCA8FB3266D09392194C0345C0E00FEE47990F352D02F6963E7BF58FFAD07D66A38z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7C68A-3F9D-476A-A66A-89F73D6F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2340</Words>
  <Characters>13342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astudinova_ov</dc:creator>
  <cp:lastModifiedBy>tik1</cp:lastModifiedBy>
  <cp:revision>9</cp:revision>
  <cp:lastPrinted>2024-08-14T13:05:00Z</cp:lastPrinted>
  <dcterms:created xsi:type="dcterms:W3CDTF">2024-07-24T13:51:00Z</dcterms:created>
  <dcterms:modified xsi:type="dcterms:W3CDTF">2024-08-21T05:48:00Z</dcterms:modified>
</cp:coreProperties>
</file>