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045091">
        <w:rPr>
          <w:b/>
          <w:sz w:val="18"/>
          <w:szCs w:val="18"/>
        </w:rPr>
        <w:t>44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DE2449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B7ED6">
        <w:rPr>
          <w:sz w:val="28"/>
          <w:szCs w:val="28"/>
        </w:rPr>
        <w:t>6</w:t>
      </w:r>
      <w:r w:rsidR="00045091">
        <w:rPr>
          <w:sz w:val="28"/>
          <w:szCs w:val="28"/>
        </w:rPr>
        <w:t>2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045091">
        <w:rPr>
          <w:sz w:val="28"/>
          <w:szCs w:val="28"/>
        </w:rPr>
        <w:t>Советское</w:t>
      </w:r>
      <w:r w:rsidR="002F774F">
        <w:rPr>
          <w:sz w:val="28"/>
          <w:szCs w:val="28"/>
        </w:rPr>
        <w:t xml:space="preserve">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045091">
        <w:rPr>
          <w:sz w:val="28"/>
          <w:szCs w:val="28"/>
        </w:rPr>
        <w:t>44</w:t>
      </w:r>
      <w:r w:rsidRPr="0061015F">
        <w:rPr>
          <w:sz w:val="28"/>
          <w:szCs w:val="28"/>
        </w:rPr>
        <w:t xml:space="preserve"> </w:t>
      </w:r>
      <w:r w:rsidR="00045091">
        <w:rPr>
          <w:sz w:val="28"/>
          <w:szCs w:val="28"/>
        </w:rPr>
        <w:t>Бочкарникова Вадима Юрьевича</w:t>
      </w:r>
      <w:r w:rsidR="00920603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045091">
        <w:rPr>
          <w:b w:val="0"/>
          <w:szCs w:val="28"/>
        </w:rPr>
        <w:t>44</w:t>
      </w:r>
      <w:r w:rsidR="00263D3F" w:rsidRPr="00EE4FF5">
        <w:rPr>
          <w:b w:val="0"/>
          <w:szCs w:val="28"/>
        </w:rPr>
        <w:t xml:space="preserve"> </w:t>
      </w:r>
      <w:r w:rsidR="00045091" w:rsidRPr="00045091">
        <w:rPr>
          <w:b w:val="0"/>
          <w:szCs w:val="28"/>
        </w:rPr>
        <w:t>Бочкарникова Вадима Юрьевича</w:t>
      </w:r>
      <w:r w:rsidR="00920603" w:rsidRPr="00E241DA">
        <w:rPr>
          <w:b w:val="0"/>
          <w:szCs w:val="28"/>
        </w:rPr>
        <w:t xml:space="preserve">, выдвинутого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045091">
        <w:rPr>
          <w:b w:val="0"/>
          <w:szCs w:val="28"/>
        </w:rPr>
        <w:t>44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045091">
        <w:rPr>
          <w:b w:val="0"/>
          <w:szCs w:val="28"/>
        </w:rPr>
        <w:t>44</w:t>
      </w:r>
      <w:r w:rsidR="007F43E5" w:rsidRPr="00E241DA">
        <w:rPr>
          <w:b w:val="0"/>
          <w:szCs w:val="28"/>
        </w:rPr>
        <w:t xml:space="preserve"> </w:t>
      </w:r>
      <w:r w:rsidR="00045091" w:rsidRPr="00045091">
        <w:rPr>
          <w:b w:val="0"/>
          <w:szCs w:val="28"/>
        </w:rPr>
        <w:t>Бочкарникова Вадима Юрьевича</w:t>
      </w:r>
      <w:r w:rsidR="00920603" w:rsidRPr="00E241DA">
        <w:rPr>
          <w:b w:val="0"/>
          <w:szCs w:val="28"/>
        </w:rPr>
        <w:t>,</w:t>
      </w:r>
      <w:r w:rsidR="00920603" w:rsidRPr="00920603">
        <w:rPr>
          <w:b w:val="0"/>
          <w:szCs w:val="28"/>
        </w:rPr>
        <w:t xml:space="preserve"> выдвинутого</w:t>
      </w:r>
      <w:r w:rsidR="00920603" w:rsidRPr="0061015F">
        <w:rPr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942350" w:rsidRPr="00E5600B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DE2449">
        <w:rPr>
          <w:b w:val="0"/>
          <w:szCs w:val="28"/>
        </w:rPr>
        <w:t>22</w:t>
      </w:r>
      <w:r w:rsidRPr="00E5600B">
        <w:rPr>
          <w:b w:val="0"/>
          <w:szCs w:val="28"/>
        </w:rPr>
        <w:t>» минут</w:t>
      </w:r>
      <w:r w:rsidR="00DE2449">
        <w:rPr>
          <w:b w:val="0"/>
          <w:szCs w:val="28"/>
        </w:rPr>
        <w:t>ы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045091">
        <w:rPr>
          <w:b w:val="0"/>
          <w:szCs w:val="28"/>
        </w:rPr>
        <w:t>В.Ю.Бочкарникову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DE" w:rsidRDefault="00A13BDE" w:rsidP="00813C62">
      <w:r>
        <w:separator/>
      </w:r>
    </w:p>
  </w:endnote>
  <w:endnote w:type="continuationSeparator" w:id="1">
    <w:p w:rsidR="00A13BDE" w:rsidRDefault="00A13BD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DE" w:rsidRDefault="00A13BDE" w:rsidP="00813C62">
      <w:r>
        <w:separator/>
      </w:r>
    </w:p>
  </w:footnote>
  <w:footnote w:type="continuationSeparator" w:id="1">
    <w:p w:rsidR="00A13BDE" w:rsidRDefault="00A13BD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27DAC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8F3ECF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13BDE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0F4F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87EA5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2449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2019-07-20T16:28:00Z</cp:lastPrinted>
  <dcterms:created xsi:type="dcterms:W3CDTF">2019-07-23T15:34:00Z</dcterms:created>
  <dcterms:modified xsi:type="dcterms:W3CDTF">2019-07-23T15:34:00Z</dcterms:modified>
</cp:coreProperties>
</file>