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E93846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4E2B03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2C751A">
        <w:rPr>
          <w:sz w:val="28"/>
          <w:szCs w:val="28"/>
        </w:rPr>
        <w:t>Матвиенко Ивана Игоревича</w:t>
      </w:r>
      <w:r w:rsidR="003D7CF2">
        <w:rPr>
          <w:sz w:val="28"/>
          <w:szCs w:val="28"/>
        </w:rPr>
        <w:t>, выдвинуто</w:t>
      </w:r>
      <w:r w:rsidR="00F447A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2C751A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447A2" w:rsidRPr="002C751A">
        <w:rPr>
          <w:b w:val="0"/>
          <w:szCs w:val="28"/>
        </w:rPr>
        <w:t>21</w:t>
      </w:r>
      <w:r w:rsidR="00263D3F" w:rsidRPr="002C751A">
        <w:rPr>
          <w:b w:val="0"/>
          <w:szCs w:val="28"/>
        </w:rPr>
        <w:t xml:space="preserve"> </w:t>
      </w:r>
      <w:r w:rsidR="002C751A" w:rsidRPr="002C751A">
        <w:rPr>
          <w:b w:val="0"/>
          <w:szCs w:val="28"/>
        </w:rPr>
        <w:t>Матвиенко Ивана Игоревича</w:t>
      </w:r>
      <w:r w:rsidR="00F447A2" w:rsidRPr="002C751A">
        <w:rPr>
          <w:b w:val="0"/>
          <w:szCs w:val="28"/>
        </w:rPr>
        <w:t>, выдвинутого</w:t>
      </w:r>
      <w:r w:rsidR="003D7CF2" w:rsidRPr="002C751A">
        <w:rPr>
          <w:b w:val="0"/>
          <w:szCs w:val="28"/>
        </w:rPr>
        <w:t xml:space="preserve"> </w:t>
      </w:r>
      <w:r w:rsidRPr="002C751A">
        <w:rPr>
          <w:b w:val="0"/>
          <w:szCs w:val="28"/>
        </w:rPr>
        <w:t>избирательным объединением</w:t>
      </w:r>
      <w:r w:rsidR="00263D3F" w:rsidRPr="002C751A">
        <w:rPr>
          <w:b w:val="0"/>
          <w:szCs w:val="28"/>
        </w:rPr>
        <w:t>:</w:t>
      </w:r>
      <w:r w:rsidRPr="002C751A">
        <w:rPr>
          <w:b w:val="0"/>
          <w:sz w:val="24"/>
        </w:rPr>
        <w:t xml:space="preserve"> </w:t>
      </w:r>
      <w:r w:rsidR="002C751A" w:rsidRPr="002C751A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="008F5855" w:rsidRPr="002C751A">
        <w:rPr>
          <w:b w:val="0"/>
          <w:szCs w:val="28"/>
        </w:rPr>
        <w:t xml:space="preserve"> </w:t>
      </w:r>
      <w:r w:rsidRPr="002C751A">
        <w:rPr>
          <w:b w:val="0"/>
          <w:szCs w:val="28"/>
        </w:rPr>
        <w:t>требованиям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2C751A" w:rsidRPr="002C751A">
        <w:rPr>
          <w:b w:val="0"/>
          <w:szCs w:val="28"/>
        </w:rPr>
        <w:t>Матвиенко Ивана Игоревича</w:t>
      </w:r>
      <w:r w:rsidR="00F447A2" w:rsidRPr="00F447A2">
        <w:rPr>
          <w:b w:val="0"/>
          <w:szCs w:val="28"/>
        </w:rPr>
        <w:t>, выдвинутого</w:t>
      </w:r>
      <w:r w:rsidR="00F447A2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2C751A" w:rsidRPr="002C751A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E93846">
        <w:rPr>
          <w:b w:val="0"/>
          <w:szCs w:val="28"/>
        </w:rPr>
        <w:t>02</w:t>
      </w:r>
      <w:r w:rsidRPr="002C751A">
        <w:rPr>
          <w:b w:val="0"/>
          <w:szCs w:val="28"/>
        </w:rPr>
        <w:t>» минут</w:t>
      </w:r>
      <w:r w:rsidR="00E93846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2C751A">
        <w:rPr>
          <w:b w:val="0"/>
          <w:szCs w:val="28"/>
        </w:rPr>
        <w:t>И.И.Матвиенко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0C" w:rsidRDefault="0049290C" w:rsidP="00813C62">
      <w:r>
        <w:separator/>
      </w:r>
    </w:p>
  </w:endnote>
  <w:endnote w:type="continuationSeparator" w:id="1">
    <w:p w:rsidR="0049290C" w:rsidRDefault="0049290C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0C" w:rsidRDefault="0049290C" w:rsidP="00813C62">
      <w:r>
        <w:separator/>
      </w:r>
    </w:p>
  </w:footnote>
  <w:footnote w:type="continuationSeparator" w:id="1">
    <w:p w:rsidR="0049290C" w:rsidRDefault="0049290C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9290C"/>
    <w:rsid w:val="004A216F"/>
    <w:rsid w:val="004B574D"/>
    <w:rsid w:val="004B5A30"/>
    <w:rsid w:val="004B72C9"/>
    <w:rsid w:val="004B7ED6"/>
    <w:rsid w:val="004C0643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2734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020D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384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2019-07-21T07:08:00Z</cp:lastPrinted>
  <dcterms:created xsi:type="dcterms:W3CDTF">2019-07-23T16:13:00Z</dcterms:created>
  <dcterms:modified xsi:type="dcterms:W3CDTF">2019-07-23T16:13:00Z</dcterms:modified>
</cp:coreProperties>
</file>